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B31" w14:textId="6EC07FCF" w:rsidR="00495362" w:rsidRDefault="00C71C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Room</w:t>
      </w:r>
      <w:r w:rsidR="00200110">
        <w:rPr>
          <w:sz w:val="24"/>
          <w:szCs w:val="24"/>
        </w:rPr>
        <w:br/>
      </w:r>
      <w:r w:rsidR="00CA54C5">
        <w:rPr>
          <w:sz w:val="24"/>
          <w:szCs w:val="24"/>
        </w:rPr>
        <w:t>2025-</w:t>
      </w:r>
      <w:r w:rsidR="00B70107">
        <w:rPr>
          <w:sz w:val="24"/>
          <w:szCs w:val="24"/>
        </w:rPr>
        <w:t>1</w:t>
      </w:r>
      <w:r w:rsidR="00EC6504">
        <w:rPr>
          <w:sz w:val="24"/>
          <w:szCs w:val="24"/>
        </w:rPr>
        <w:t>1</w:t>
      </w:r>
      <w:r w:rsidR="00CA54C5">
        <w:rPr>
          <w:sz w:val="24"/>
          <w:szCs w:val="24"/>
        </w:rPr>
        <w:t>-</w:t>
      </w:r>
      <w:r w:rsidR="00EC6504">
        <w:rPr>
          <w:sz w:val="24"/>
          <w:szCs w:val="24"/>
        </w:rPr>
        <w:t>12</w:t>
      </w:r>
    </w:p>
    <w:p w14:paraId="45C4612D" w14:textId="61CFD047" w:rsidR="00BA2AD8" w:rsidRDefault="00D463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19:00</w:t>
      </w:r>
    </w:p>
    <w:p w14:paraId="19D0DEB5" w14:textId="77777777" w:rsidR="009142AE" w:rsidRDefault="009142AE">
      <w:pPr>
        <w:pStyle w:val="NoSpacing"/>
        <w:rPr>
          <w:sz w:val="24"/>
          <w:szCs w:val="24"/>
        </w:rPr>
      </w:pPr>
    </w:p>
    <w:tbl>
      <w:tblPr>
        <w:tblW w:w="7260" w:type="dxa"/>
        <w:tblInd w:w="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85"/>
        <w:gridCol w:w="2775"/>
        <w:gridCol w:w="1100"/>
        <w:gridCol w:w="1080"/>
        <w:gridCol w:w="1020"/>
      </w:tblGrid>
      <w:tr w:rsidR="004B7DE8" w14:paraId="219EA36F" w14:textId="77777777">
        <w:trPr>
          <w:trHeight w:val="295"/>
        </w:trPr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FC73AE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Attendance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EEE7AC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Present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3AAF4B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Regrets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6382D3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Absent</w:t>
            </w:r>
          </w:p>
        </w:tc>
      </w:tr>
      <w:tr w:rsidR="004B7DE8" w14:paraId="53CA616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F09770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Curry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E93C7" w14:textId="77777777" w:rsidR="004B7DE8" w:rsidRDefault="00D4630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Don</w:t>
            </w:r>
            <w:r w:rsidR="0096001A">
              <w:rPr>
                <w:rFonts w:ascii="Calibri" w:eastAsia="Calibri" w:hAnsi="Calibri" w:cs="Calibri"/>
              </w:rPr>
              <w:t xml:space="preserve"> </w:t>
            </w:r>
            <w:r w:rsidR="0096001A" w:rsidRPr="0096001A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82F4E" w14:textId="77777777" w:rsidR="004B7DE8" w:rsidRPr="008F4E3F" w:rsidRDefault="00766B37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2BA07A" w14:textId="77777777" w:rsidR="004B7DE8" w:rsidRPr="007F3520" w:rsidRDefault="004B7DE8" w:rsidP="00014BE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B81353" w14:textId="77777777" w:rsidR="004B7DE8" w:rsidRDefault="004B7DE8"/>
        </w:tc>
      </w:tr>
      <w:tr w:rsidR="00E8281C" w14:paraId="05EE60EC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4A3681" w14:textId="6B8AB481" w:rsidR="00E8281C" w:rsidRDefault="00E8281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Gary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19F791" w14:textId="6963FD5E" w:rsidR="00E8281C" w:rsidRDefault="00E8281C" w:rsidP="000A6FBC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Gardiner </w:t>
            </w:r>
            <w:r w:rsidRPr="00E8281C">
              <w:rPr>
                <w:rFonts w:ascii="Calibri" w:eastAsia="Calibri" w:hAnsi="Calibri" w:cs="Calibri"/>
                <w:b/>
                <w:bCs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B1D29" w14:textId="3BFBFADB" w:rsidR="00E8281C" w:rsidRPr="00B66BA2" w:rsidRDefault="00E8281C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DAA389" w14:textId="77777777" w:rsidR="00E8281C" w:rsidRPr="00A535E0" w:rsidRDefault="00E8281C" w:rsidP="007F3520">
            <w:pP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078FD" w14:textId="77777777" w:rsidR="00E8281C" w:rsidRDefault="00E8281C" w:rsidP="003E09D2">
            <w:pPr>
              <w:rPr>
                <w:rFonts w:ascii="Calibri" w:hAnsi="Calibri" w:cs="Calibri"/>
              </w:rPr>
            </w:pPr>
          </w:p>
        </w:tc>
      </w:tr>
      <w:tr w:rsidR="004B7DE8" w14:paraId="5D1F177A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073E7B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Mallah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F49F8B" w14:textId="77777777" w:rsidR="004B7DE8" w:rsidRDefault="007F3520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Justine </w:t>
            </w:r>
            <w:r w:rsidR="000A6FBC" w:rsidRPr="000A6FBC">
              <w:rPr>
                <w:rFonts w:ascii="Calibri" w:eastAsia="Calibri" w:hAnsi="Calibri" w:cs="Calibri"/>
                <w:b/>
              </w:rPr>
              <w:t>CNB Council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996D70" w14:textId="2200BAA5" w:rsidR="004B7DE8" w:rsidRPr="00B66BA2" w:rsidRDefault="00CA54C5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848A4" w14:textId="4D2A6E45" w:rsidR="004B7DE8" w:rsidRPr="00A535E0" w:rsidRDefault="004B7DE8" w:rsidP="007F3520">
            <w:pPr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7853B" w14:textId="77777777" w:rsidR="004B7DE8" w:rsidRDefault="007F3520" w:rsidP="003E09D2">
            <w:r>
              <w:rPr>
                <w:rFonts w:ascii="Calibri" w:hAnsi="Calibri" w:cs="Calibri"/>
              </w:rPr>
              <w:t xml:space="preserve">     </w:t>
            </w:r>
          </w:p>
        </w:tc>
      </w:tr>
      <w:tr w:rsidR="004B7DE8" w14:paraId="0CCE12A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484A8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Marcil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1D2A2" w14:textId="77777777" w:rsidR="004B7DE8" w:rsidRDefault="007F3520" w:rsidP="0096001A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Janice </w:t>
            </w:r>
            <w:r w:rsidRPr="0096001A">
              <w:rPr>
                <w:rFonts w:ascii="Calibri" w:eastAsia="Calibri" w:hAnsi="Calibri" w:cs="Calibri"/>
                <w:b/>
              </w:rPr>
              <w:t>Treasurer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2A7423" w14:textId="78A55CF2" w:rsidR="004B7DE8" w:rsidRPr="00C80561" w:rsidRDefault="00CA54C5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95A4C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609AD" w14:textId="0A4E4B24" w:rsidR="004B7DE8" w:rsidRPr="00A556DB" w:rsidRDefault="004B7DE8" w:rsidP="00A556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9E1D12" w14:textId="77777777" w:rsidR="004B7DE8" w:rsidRPr="007073AD" w:rsidRDefault="007073AD" w:rsidP="00C80561">
            <w:pPr>
              <w:rPr>
                <w:rFonts w:ascii="Calibri" w:hAnsi="Calibri" w:cs="Calibri"/>
              </w:rPr>
            </w:pPr>
            <w:r w:rsidRPr="007073AD">
              <w:rPr>
                <w:rFonts w:ascii="Calibri" w:hAnsi="Calibri" w:cs="Calibri"/>
              </w:rPr>
              <w:t xml:space="preserve">      </w:t>
            </w:r>
          </w:p>
        </w:tc>
      </w:tr>
      <w:tr w:rsidR="004B7DE8" w14:paraId="75CBE928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F8091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Messenger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40EF8" w14:textId="77777777" w:rsidR="004B7DE8" w:rsidRDefault="007F3520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Krista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1F2732" w14:textId="3B4CDE6B" w:rsidR="004B7DE8" w:rsidRPr="001A6DCD" w:rsidRDefault="00EC6504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2F809C" w14:textId="1D552FCB" w:rsidR="004B7DE8" w:rsidRPr="00C80561" w:rsidRDefault="004B7DE8" w:rsidP="00E004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65932D" w14:textId="6CFA4A78" w:rsidR="004B7DE8" w:rsidRDefault="004B7DE8" w:rsidP="00134012">
            <w:pPr>
              <w:jc w:val="center"/>
            </w:pPr>
          </w:p>
        </w:tc>
      </w:tr>
      <w:tr w:rsidR="004B7DE8" w14:paraId="6631468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BC8C22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Nowee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58BDB5" w14:textId="77777777" w:rsidR="004B7DE8" w:rsidRDefault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Makayla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729BEC" w14:textId="75760164" w:rsidR="004B7DE8" w:rsidRPr="00E95A4C" w:rsidRDefault="00072092">
            <w:pPr>
              <w:jc w:val="center"/>
              <w:rPr>
                <w:rFonts w:ascii="Calibri" w:hAnsi="Calibri" w:cs="Calibri"/>
              </w:rPr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D49E67" w14:textId="5E8A5DA1" w:rsidR="004B7DE8" w:rsidRDefault="004B7DE8" w:rsidP="008F4E3F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CD9DF3" w14:textId="77777777" w:rsidR="004B7DE8" w:rsidRDefault="004B7DE8"/>
        </w:tc>
      </w:tr>
      <w:tr w:rsidR="007D2BED" w14:paraId="5EBFE295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B54F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Sandford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A6D90D" w14:textId="77777777" w:rsidR="007D2BED" w:rsidRDefault="007D2BED" w:rsidP="007F3520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M</w:t>
            </w:r>
            <w:r w:rsidR="007F3520">
              <w:rPr>
                <w:rFonts w:ascii="Calibri" w:eastAsia="Calibri" w:hAnsi="Calibri" w:cs="Calibri"/>
              </w:rPr>
              <w:t>elissa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19B58" w14:textId="3EAA0AB3" w:rsidR="007D2BED" w:rsidRPr="001747F1" w:rsidRDefault="007D2BED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14DB8" w14:textId="29833B80" w:rsidR="007D2BED" w:rsidRDefault="0070398B" w:rsidP="007D2BED">
            <w:pPr>
              <w:jc w:val="center"/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DF6203" w14:textId="77777777" w:rsidR="007D2BED" w:rsidRDefault="007F3520" w:rsidP="003E09D2">
            <w:r>
              <w:rPr>
                <w:rFonts w:ascii="Calibri" w:hAnsi="Calibri" w:cs="Calibri"/>
              </w:rPr>
              <w:t xml:space="preserve">      </w:t>
            </w:r>
          </w:p>
        </w:tc>
      </w:tr>
      <w:tr w:rsidR="004449DC" w14:paraId="559568F6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451A3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Taylor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9C9615" w14:textId="77777777" w:rsidR="004449DC" w:rsidRDefault="004449DC" w:rsidP="007D2BED">
            <w:pPr>
              <w:pStyle w:val="Body"/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Anne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36827D" w14:textId="22D442A7" w:rsidR="004449DC" w:rsidRPr="00A556DB" w:rsidRDefault="00F82719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38E49A" w14:textId="44F81204" w:rsidR="004449DC" w:rsidRDefault="004449DC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A6D711" w14:textId="77777777" w:rsidR="004449DC" w:rsidRDefault="004449DC" w:rsidP="007D2BED"/>
        </w:tc>
      </w:tr>
      <w:tr w:rsidR="007D2BED" w14:paraId="31BE0A1F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E891A4" w14:textId="77777777" w:rsidR="007D2BED" w:rsidRDefault="007F3520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Tilander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281D1D" w14:textId="77777777" w:rsidR="007D2BED" w:rsidRDefault="007F3520" w:rsidP="007D2BED">
            <w:pPr>
              <w:pStyle w:val="Body"/>
              <w:widowControl/>
            </w:pPr>
            <w:proofErr w:type="gramStart"/>
            <w:r>
              <w:rPr>
                <w:rFonts w:ascii="Calibri" w:eastAsia="Calibri" w:hAnsi="Calibri" w:cs="Calibri"/>
              </w:rPr>
              <w:t>Randall</w:t>
            </w:r>
            <w:r w:rsidR="000A6FBC">
              <w:rPr>
                <w:rFonts w:ascii="Calibri" w:eastAsia="Calibri" w:hAnsi="Calibri" w:cs="Calibri"/>
              </w:rPr>
              <w:t xml:space="preserve">  </w:t>
            </w:r>
            <w:r w:rsidR="000A6FBC" w:rsidRPr="000A6FBC">
              <w:rPr>
                <w:rFonts w:ascii="Calibri" w:eastAsia="Calibri" w:hAnsi="Calibri" w:cs="Calibri"/>
                <w:b/>
              </w:rPr>
              <w:t>V</w:t>
            </w:r>
            <w:r w:rsidR="000378C5">
              <w:rPr>
                <w:rFonts w:ascii="Calibri" w:eastAsia="Calibri" w:hAnsi="Calibri" w:cs="Calibri"/>
                <w:b/>
              </w:rPr>
              <w:t>ice</w:t>
            </w:r>
            <w:proofErr w:type="gramEnd"/>
            <w:r w:rsidR="000378C5">
              <w:rPr>
                <w:rFonts w:ascii="Calibri" w:eastAsia="Calibri" w:hAnsi="Calibri" w:cs="Calibri"/>
                <w:b/>
              </w:rPr>
              <w:t>-</w:t>
            </w:r>
            <w:r w:rsidR="000A6FBC" w:rsidRPr="000A6FBC">
              <w:rPr>
                <w:rFonts w:ascii="Calibri" w:eastAsia="Calibri" w:hAnsi="Calibri" w:cs="Calibri"/>
                <w:b/>
              </w:rPr>
              <w:t>Chair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1C7E3" w14:textId="7F0D2E7E" w:rsidR="007D2BED" w:rsidRDefault="00072092" w:rsidP="007D2BED">
            <w:pPr>
              <w:pStyle w:val="Body"/>
              <w:widowControl/>
              <w:jc w:val="center"/>
            </w:pPr>
            <w:r w:rsidRPr="00A556DB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8E2E1A" w14:textId="58E5B2E7" w:rsidR="007D2BED" w:rsidRDefault="007D2BED" w:rsidP="00A556D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8B5EBB" w14:textId="77777777" w:rsidR="007D2BED" w:rsidRDefault="007D2BED" w:rsidP="007D2BED"/>
        </w:tc>
      </w:tr>
      <w:tr w:rsidR="007D2BED" w14:paraId="16A4018B" w14:textId="77777777">
        <w:trPr>
          <w:trHeight w:val="290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970719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Veli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F840FE" w14:textId="77777777" w:rsidR="007D2BED" w:rsidRDefault="007D2BED" w:rsidP="007D2BED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 xml:space="preserve">Ravil </w:t>
            </w:r>
            <w:r>
              <w:rPr>
                <w:rFonts w:ascii="Calibri" w:eastAsia="Calibri" w:hAnsi="Calibri" w:cs="Calibri"/>
                <w:b/>
                <w:bCs/>
              </w:rPr>
              <w:t>CEO/Secretary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E2343B" w14:textId="58C0CF98" w:rsidR="00063A88" w:rsidRPr="00063A88" w:rsidRDefault="00EC6504" w:rsidP="00063A88">
            <w:pPr>
              <w:pStyle w:val="Body"/>
              <w:widowControl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FA7ABF" w14:textId="77777777" w:rsidR="007D2BED" w:rsidRDefault="00C824C5" w:rsidP="007D2BED">
            <w:r>
              <w:t xml:space="preserve">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43DDE3" w14:textId="77777777" w:rsidR="007D2BED" w:rsidRDefault="007D2BED" w:rsidP="007D2BED"/>
        </w:tc>
      </w:tr>
      <w:tr w:rsidR="007D2BED" w14:paraId="0475F12C" w14:textId="77777777" w:rsidTr="000A6FBC">
        <w:trPr>
          <w:trHeight w:val="29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DBEE31" w14:textId="77777777" w:rsidR="007D2BED" w:rsidRDefault="007D2BED" w:rsidP="000A6FB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W</w:t>
            </w:r>
            <w:r w:rsidR="000A6FBC">
              <w:rPr>
                <w:rFonts w:ascii="Calibri" w:eastAsia="Calibri" w:hAnsi="Calibri" w:cs="Calibri"/>
              </w:rPr>
              <w:t>inters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4D863A" w14:textId="77777777" w:rsidR="007D2BED" w:rsidRDefault="000A6FBC" w:rsidP="00772D1C">
            <w:pPr>
              <w:pStyle w:val="Body"/>
              <w:widowControl/>
            </w:pPr>
            <w:r>
              <w:rPr>
                <w:rFonts w:ascii="Calibri" w:eastAsia="Calibri" w:hAnsi="Calibri" w:cs="Calibri"/>
              </w:rPr>
              <w:t>Sarah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2309EF" w14:textId="52B0F0F5" w:rsidR="007D2BED" w:rsidRPr="00E26273" w:rsidRDefault="00072092" w:rsidP="007D2BED">
            <w:pPr>
              <w:pStyle w:val="Body"/>
              <w:widowControl/>
              <w:jc w:val="center"/>
              <w:rPr>
                <w:rFonts w:ascii="Calibri" w:hAnsi="Calibri" w:cs="Calibri"/>
              </w:rPr>
            </w:pPr>
            <w:r w:rsidRPr="00E26273">
              <w:rPr>
                <w:rFonts w:ascii="Calibri" w:hAnsi="Calibri" w:cs="Calibri"/>
              </w:rPr>
              <w:t>X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0C566" w14:textId="2F61B6DC" w:rsidR="007D2BED" w:rsidRDefault="007D2BED" w:rsidP="00014BED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1E75E" w14:textId="77777777" w:rsidR="007D2BED" w:rsidRDefault="007D2BED" w:rsidP="007D2BED"/>
        </w:tc>
      </w:tr>
    </w:tbl>
    <w:p w14:paraId="3AC721A7" w14:textId="77777777" w:rsidR="0088764A" w:rsidRDefault="0088764A">
      <w:pPr>
        <w:pStyle w:val="NoSpacing"/>
        <w:rPr>
          <w:sz w:val="24"/>
          <w:szCs w:val="24"/>
        </w:rPr>
      </w:pPr>
    </w:p>
    <w:p w14:paraId="78084CF9" w14:textId="0EFD7070" w:rsidR="008642B0" w:rsidRDefault="00BB7F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attendance: </w:t>
      </w:r>
    </w:p>
    <w:p w14:paraId="51B0DC29" w14:textId="049C828D" w:rsidR="007733F2" w:rsidRPr="0088764A" w:rsidRDefault="007733F2">
      <w:pPr>
        <w:pStyle w:val="NoSpacing"/>
        <w:rPr>
          <w:sz w:val="24"/>
          <w:szCs w:val="24"/>
        </w:rPr>
      </w:pPr>
    </w:p>
    <w:p w14:paraId="40DF3A12" w14:textId="77777777" w:rsidR="0088764A" w:rsidRDefault="0088764A">
      <w:pPr>
        <w:pStyle w:val="NoSpacing"/>
        <w:rPr>
          <w:b/>
          <w:bCs/>
          <w:sz w:val="24"/>
          <w:szCs w:val="24"/>
        </w:rPr>
      </w:pPr>
    </w:p>
    <w:p w14:paraId="08FAFCA5" w14:textId="7292AFBC" w:rsidR="003E09D2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to Order:</w:t>
      </w:r>
      <w:r w:rsidR="007D2BED">
        <w:rPr>
          <w:sz w:val="24"/>
          <w:szCs w:val="24"/>
        </w:rPr>
        <w:t xml:space="preserve"> </w:t>
      </w:r>
      <w:r w:rsidR="004A31CC">
        <w:rPr>
          <w:sz w:val="24"/>
          <w:szCs w:val="24"/>
        </w:rPr>
        <w:br/>
      </w:r>
      <w:r w:rsidR="00DC1F4F">
        <w:rPr>
          <w:sz w:val="24"/>
          <w:szCs w:val="24"/>
        </w:rPr>
        <w:t>1</w:t>
      </w:r>
      <w:r w:rsidR="00B70107">
        <w:rPr>
          <w:sz w:val="24"/>
          <w:szCs w:val="24"/>
        </w:rPr>
        <w:t>8</w:t>
      </w:r>
      <w:r w:rsidR="00DC1F4F">
        <w:rPr>
          <w:sz w:val="24"/>
          <w:szCs w:val="24"/>
        </w:rPr>
        <w:t>:</w:t>
      </w:r>
      <w:r w:rsidR="00B70107">
        <w:rPr>
          <w:sz w:val="24"/>
          <w:szCs w:val="24"/>
        </w:rPr>
        <w:t>58</w:t>
      </w:r>
    </w:p>
    <w:p w14:paraId="1FBB0110" w14:textId="77777777" w:rsidR="00BA2AD8" w:rsidRDefault="00BA2AD8" w:rsidP="000378C5">
      <w:pPr>
        <w:pStyle w:val="NoSpacing"/>
        <w:rPr>
          <w:b/>
          <w:bCs/>
          <w:sz w:val="24"/>
          <w:szCs w:val="24"/>
        </w:rPr>
      </w:pPr>
    </w:p>
    <w:p w14:paraId="6424825A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Call for Conflicts of Interest</w:t>
      </w:r>
      <w:r w:rsidR="006D1EB0">
        <w:rPr>
          <w:sz w:val="24"/>
          <w:szCs w:val="24"/>
        </w:rPr>
        <w:t xml:space="preserve">:  </w:t>
      </w:r>
      <w:r w:rsidR="004A31CC">
        <w:rPr>
          <w:sz w:val="24"/>
          <w:szCs w:val="24"/>
        </w:rPr>
        <w:br/>
      </w:r>
      <w:r>
        <w:rPr>
          <w:sz w:val="24"/>
          <w:szCs w:val="24"/>
        </w:rPr>
        <w:t>None</w:t>
      </w:r>
    </w:p>
    <w:p w14:paraId="67A991BB" w14:textId="77777777" w:rsidR="004B7DE8" w:rsidRDefault="00D4630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  <w:t>Call for Additional Agenda Items</w:t>
      </w:r>
      <w:r w:rsidR="006D1EB0">
        <w:rPr>
          <w:sz w:val="24"/>
          <w:szCs w:val="24"/>
        </w:rPr>
        <w:t xml:space="preserve">: </w:t>
      </w:r>
    </w:p>
    <w:p w14:paraId="5149CBB1" w14:textId="560CF045" w:rsidR="005A23F7" w:rsidRDefault="00B7010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03FBF87" w14:textId="77777777" w:rsidR="00B70107" w:rsidRDefault="00B70107">
      <w:pPr>
        <w:pStyle w:val="NoSpacing"/>
        <w:rPr>
          <w:sz w:val="24"/>
          <w:szCs w:val="24"/>
        </w:rPr>
      </w:pPr>
    </w:p>
    <w:p w14:paraId="17181999" w14:textId="5F1A2C0A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88764A">
        <w:rPr>
          <w:b/>
          <w:bCs/>
          <w:sz w:val="24"/>
          <w:szCs w:val="24"/>
        </w:rPr>
        <w:t>25:</w:t>
      </w:r>
      <w:r w:rsidR="00EC6504">
        <w:rPr>
          <w:b/>
          <w:bCs/>
          <w:sz w:val="24"/>
          <w:szCs w:val="24"/>
        </w:rPr>
        <w:t>66</w:t>
      </w:r>
    </w:p>
    <w:p w14:paraId="129AC353" w14:textId="0D958807" w:rsidR="005A23F7" w:rsidRDefault="005A23F7" w:rsidP="005A23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EC6504" w:rsidRPr="00EC6504">
        <w:rPr>
          <w:sz w:val="24"/>
          <w:szCs w:val="24"/>
        </w:rPr>
        <w:t>Anne Taylor</w:t>
      </w:r>
      <w:r>
        <w:rPr>
          <w:sz w:val="24"/>
          <w:szCs w:val="24"/>
        </w:rPr>
        <w:t xml:space="preserve">, second </w:t>
      </w:r>
      <w:bookmarkStart w:id="0" w:name="_Hlk215596860"/>
      <w:r w:rsidR="00EC6504" w:rsidRPr="00EC6504">
        <w:rPr>
          <w:sz w:val="24"/>
          <w:szCs w:val="24"/>
        </w:rPr>
        <w:t>Sarah Winters</w:t>
      </w:r>
      <w:bookmarkEnd w:id="0"/>
      <w:r w:rsidR="00E26273" w:rsidRPr="00E26273">
        <w:rPr>
          <w:sz w:val="24"/>
          <w:szCs w:val="24"/>
        </w:rPr>
        <w:t xml:space="preserve"> </w:t>
      </w:r>
      <w:r w:rsidR="007733F2" w:rsidRPr="007733F2">
        <w:rPr>
          <w:sz w:val="24"/>
          <w:szCs w:val="24"/>
        </w:rPr>
        <w:t xml:space="preserve">to approve </w:t>
      </w:r>
      <w:r w:rsidR="00955D5D">
        <w:rPr>
          <w:sz w:val="24"/>
          <w:szCs w:val="24"/>
        </w:rPr>
        <w:t>November 12</w:t>
      </w:r>
      <w:r w:rsidR="008642B0">
        <w:rPr>
          <w:sz w:val="24"/>
          <w:szCs w:val="24"/>
        </w:rPr>
        <w:t>,</w:t>
      </w:r>
      <w:r w:rsidR="00341C2E">
        <w:rPr>
          <w:sz w:val="24"/>
          <w:szCs w:val="24"/>
        </w:rPr>
        <w:t xml:space="preserve"> </w:t>
      </w:r>
      <w:proofErr w:type="gramStart"/>
      <w:r w:rsidR="00AD2694">
        <w:rPr>
          <w:sz w:val="24"/>
          <w:szCs w:val="24"/>
        </w:rPr>
        <w:t>2025</w:t>
      </w:r>
      <w:proofErr w:type="gramEnd"/>
      <w:r w:rsidR="007733F2" w:rsidRPr="007733F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</w:t>
      </w:r>
    </w:p>
    <w:p w14:paraId="5643F83B" w14:textId="77777777" w:rsidR="005A23F7" w:rsidRDefault="005A23F7" w:rsidP="005A23F7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</w:p>
    <w:p w14:paraId="0FBD57BF" w14:textId="77777777" w:rsidR="00763DEA" w:rsidRDefault="00763DEA" w:rsidP="000A6FBC">
      <w:pPr>
        <w:pStyle w:val="NoSpacing"/>
        <w:rPr>
          <w:b/>
          <w:bCs/>
          <w:sz w:val="24"/>
          <w:szCs w:val="24"/>
        </w:rPr>
      </w:pPr>
      <w:bookmarkStart w:id="1" w:name="_Hlk192070060"/>
    </w:p>
    <w:p w14:paraId="7839005C" w14:textId="21BDF71A" w:rsidR="00AD2694" w:rsidRDefault="000A6FBC" w:rsidP="000A6FB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AD2694">
        <w:rPr>
          <w:b/>
          <w:bCs/>
          <w:sz w:val="24"/>
          <w:szCs w:val="24"/>
        </w:rPr>
        <w:t>25:</w:t>
      </w:r>
      <w:r w:rsidR="00B70107">
        <w:rPr>
          <w:b/>
          <w:bCs/>
          <w:sz w:val="24"/>
          <w:szCs w:val="24"/>
        </w:rPr>
        <w:t>58</w:t>
      </w:r>
    </w:p>
    <w:p w14:paraId="5677E241" w14:textId="3C9022C6" w:rsidR="000A6FBC" w:rsidRDefault="00072092" w:rsidP="000A6FBC">
      <w:pPr>
        <w:pStyle w:val="NoSpacing"/>
        <w:rPr>
          <w:sz w:val="24"/>
          <w:szCs w:val="24"/>
        </w:rPr>
      </w:pPr>
      <w:r w:rsidRPr="00072092">
        <w:rPr>
          <w:sz w:val="24"/>
          <w:szCs w:val="24"/>
        </w:rPr>
        <w:t xml:space="preserve">Move </w:t>
      </w:r>
      <w:bookmarkStart w:id="2" w:name="_Hlk215596638"/>
      <w:r w:rsidR="00EC6504" w:rsidRPr="00EC6504">
        <w:rPr>
          <w:sz w:val="24"/>
          <w:szCs w:val="24"/>
        </w:rPr>
        <w:t>Anne Taylor</w:t>
      </w:r>
      <w:bookmarkEnd w:id="2"/>
      <w:r w:rsidRPr="00072092">
        <w:rPr>
          <w:sz w:val="24"/>
          <w:szCs w:val="24"/>
        </w:rPr>
        <w:t xml:space="preserve">, second </w:t>
      </w:r>
      <w:r w:rsidR="00EC6504" w:rsidRPr="00EC6504">
        <w:rPr>
          <w:sz w:val="24"/>
          <w:szCs w:val="24"/>
        </w:rPr>
        <w:t>Randall Tilander</w:t>
      </w:r>
      <w:r w:rsidR="0075108A">
        <w:rPr>
          <w:sz w:val="24"/>
          <w:szCs w:val="24"/>
        </w:rPr>
        <w:t xml:space="preserve"> </w:t>
      </w:r>
      <w:r w:rsidR="000A6FBC">
        <w:rPr>
          <w:sz w:val="24"/>
          <w:szCs w:val="24"/>
        </w:rPr>
        <w:t>to approve</w:t>
      </w:r>
      <w:r w:rsidR="00131D85">
        <w:rPr>
          <w:sz w:val="24"/>
          <w:szCs w:val="24"/>
        </w:rPr>
        <w:t xml:space="preserve"> </w:t>
      </w:r>
      <w:r w:rsidR="00EC6504">
        <w:rPr>
          <w:sz w:val="24"/>
          <w:szCs w:val="24"/>
        </w:rPr>
        <w:t>October</w:t>
      </w:r>
      <w:r w:rsidR="00B70107">
        <w:rPr>
          <w:sz w:val="24"/>
          <w:szCs w:val="24"/>
        </w:rPr>
        <w:t xml:space="preserve"> </w:t>
      </w:r>
      <w:r w:rsidR="00955D5D">
        <w:rPr>
          <w:sz w:val="24"/>
          <w:szCs w:val="24"/>
        </w:rPr>
        <w:t>8</w:t>
      </w:r>
      <w:r w:rsidR="007733F2">
        <w:rPr>
          <w:sz w:val="24"/>
          <w:szCs w:val="24"/>
        </w:rPr>
        <w:t xml:space="preserve">, </w:t>
      </w:r>
      <w:proofErr w:type="gramStart"/>
      <w:r w:rsidR="007733F2">
        <w:rPr>
          <w:sz w:val="24"/>
          <w:szCs w:val="24"/>
        </w:rPr>
        <w:t>202</w:t>
      </w:r>
      <w:r w:rsidR="008642B0">
        <w:rPr>
          <w:sz w:val="24"/>
          <w:szCs w:val="24"/>
        </w:rPr>
        <w:t>5</w:t>
      </w:r>
      <w:proofErr w:type="gramEnd"/>
      <w:r w:rsidR="000A6FBC">
        <w:rPr>
          <w:sz w:val="24"/>
          <w:szCs w:val="24"/>
        </w:rPr>
        <w:t xml:space="preserve"> minutes</w:t>
      </w:r>
      <w:r w:rsidR="0049127C">
        <w:rPr>
          <w:sz w:val="24"/>
          <w:szCs w:val="24"/>
        </w:rPr>
        <w:t>.</w:t>
      </w:r>
      <w:r w:rsidR="00136DFE">
        <w:rPr>
          <w:sz w:val="24"/>
          <w:szCs w:val="24"/>
        </w:rPr>
        <w:t xml:space="preserve"> </w:t>
      </w:r>
    </w:p>
    <w:p w14:paraId="3259F6C7" w14:textId="77777777" w:rsidR="0075108A" w:rsidRDefault="000A6FBC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CARRIED</w:t>
      </w:r>
      <w:r w:rsidR="00231986">
        <w:rPr>
          <w:b/>
          <w:bCs/>
          <w:sz w:val="24"/>
          <w:szCs w:val="24"/>
        </w:rPr>
        <w:t xml:space="preserve">          </w:t>
      </w:r>
    </w:p>
    <w:bookmarkEnd w:id="1"/>
    <w:p w14:paraId="502FC755" w14:textId="4F2AA71E" w:rsidR="00231986" w:rsidRDefault="002319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="00337B64">
        <w:rPr>
          <w:b/>
          <w:bCs/>
          <w:sz w:val="24"/>
          <w:szCs w:val="24"/>
        </w:rPr>
        <w:t xml:space="preserve">                               </w:t>
      </w:r>
    </w:p>
    <w:p w14:paraId="53FEDB0C" w14:textId="22505AB7" w:rsidR="009E154A" w:rsidRDefault="009E154A" w:rsidP="009E154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Treasurer Report:</w:t>
      </w:r>
    </w:p>
    <w:p w14:paraId="660EE9C2" w14:textId="7EF6B4D4" w:rsidR="00AC6D3F" w:rsidRDefault="006641EE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Documents in board package included budget, operating and capital through </w:t>
      </w:r>
      <w:r w:rsidR="00FE4031">
        <w:rPr>
          <w:sz w:val="24"/>
          <w:szCs w:val="24"/>
        </w:rPr>
        <w:t>October</w:t>
      </w:r>
      <w:r w:rsidR="007C4EF2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="00E37B42">
        <w:rPr>
          <w:sz w:val="24"/>
          <w:szCs w:val="24"/>
        </w:rPr>
        <w:t xml:space="preserve">. </w:t>
      </w:r>
      <w:r w:rsidR="00840939">
        <w:rPr>
          <w:sz w:val="24"/>
          <w:szCs w:val="24"/>
        </w:rPr>
        <w:t xml:space="preserve">Operating surplus </w:t>
      </w:r>
      <w:proofErr w:type="gramStart"/>
      <w:r w:rsidR="00840939">
        <w:rPr>
          <w:sz w:val="24"/>
          <w:szCs w:val="24"/>
        </w:rPr>
        <w:t>likely</w:t>
      </w:r>
      <w:proofErr w:type="gramEnd"/>
      <w:r w:rsidR="00840939">
        <w:rPr>
          <w:sz w:val="24"/>
          <w:szCs w:val="24"/>
        </w:rPr>
        <w:t xml:space="preserve"> </w:t>
      </w:r>
      <w:r w:rsidR="00FE4031">
        <w:rPr>
          <w:sz w:val="24"/>
          <w:szCs w:val="24"/>
        </w:rPr>
        <w:t xml:space="preserve">smaller than anticipated </w:t>
      </w:r>
      <w:r w:rsidR="002505BC">
        <w:rPr>
          <w:sz w:val="24"/>
          <w:szCs w:val="24"/>
        </w:rPr>
        <w:t>for FY 2025</w:t>
      </w:r>
      <w:r w:rsidR="00E37B42">
        <w:rPr>
          <w:sz w:val="24"/>
          <w:szCs w:val="24"/>
        </w:rPr>
        <w:t xml:space="preserve">. </w:t>
      </w:r>
    </w:p>
    <w:p w14:paraId="5FF3492D" w14:textId="77777777" w:rsidR="008642B0" w:rsidRDefault="008642B0" w:rsidP="00B60D01">
      <w:pPr>
        <w:pStyle w:val="NoSpacing"/>
        <w:rPr>
          <w:b/>
          <w:bCs/>
          <w:sz w:val="24"/>
          <w:szCs w:val="24"/>
        </w:rPr>
      </w:pPr>
    </w:p>
    <w:p w14:paraId="1F9F8226" w14:textId="02588E70" w:rsidR="00B60D01" w:rsidRDefault="00B60D01" w:rsidP="00B60D01">
      <w:pPr>
        <w:pStyle w:val="NoSpacing"/>
        <w:rPr>
          <w:b/>
          <w:bCs/>
          <w:sz w:val="24"/>
          <w:szCs w:val="24"/>
        </w:rPr>
      </w:pPr>
      <w:bookmarkStart w:id="3" w:name="_Hlk210381918"/>
      <w:r>
        <w:rPr>
          <w:b/>
          <w:bCs/>
          <w:sz w:val="24"/>
          <w:szCs w:val="24"/>
        </w:rPr>
        <w:t xml:space="preserve">Motion </w:t>
      </w:r>
      <w:r w:rsidR="00341C2E">
        <w:rPr>
          <w:b/>
          <w:bCs/>
          <w:sz w:val="24"/>
          <w:szCs w:val="24"/>
        </w:rPr>
        <w:t>25:</w:t>
      </w:r>
      <w:r w:rsidR="00FE4031">
        <w:rPr>
          <w:b/>
          <w:bCs/>
          <w:sz w:val="24"/>
          <w:szCs w:val="24"/>
        </w:rPr>
        <w:t>68</w:t>
      </w:r>
    </w:p>
    <w:p w14:paraId="4550BE13" w14:textId="4309147F" w:rsidR="00B60D01" w:rsidRDefault="00B60D01" w:rsidP="00B60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FE4031" w:rsidRPr="00FE4031">
        <w:rPr>
          <w:sz w:val="24"/>
          <w:szCs w:val="24"/>
        </w:rPr>
        <w:t>Randall Tilander</w:t>
      </w:r>
      <w:r>
        <w:rPr>
          <w:sz w:val="24"/>
          <w:szCs w:val="24"/>
        </w:rPr>
        <w:t>, second</w:t>
      </w:r>
      <w:r w:rsidR="004E235D">
        <w:rPr>
          <w:sz w:val="24"/>
          <w:szCs w:val="24"/>
        </w:rPr>
        <w:t xml:space="preserve"> </w:t>
      </w:r>
      <w:bookmarkStart w:id="4" w:name="_Hlk215597798"/>
      <w:r w:rsidR="00FE4031" w:rsidRPr="00FE4031">
        <w:rPr>
          <w:sz w:val="24"/>
          <w:szCs w:val="24"/>
        </w:rPr>
        <w:t>Anne Taylor</w:t>
      </w:r>
      <w:bookmarkEnd w:id="4"/>
      <w:r w:rsidR="00AC6D3F">
        <w:rPr>
          <w:sz w:val="24"/>
          <w:szCs w:val="24"/>
        </w:rPr>
        <w:t xml:space="preserve"> </w:t>
      </w:r>
      <w:r w:rsidR="00D00E94">
        <w:rPr>
          <w:sz w:val="24"/>
          <w:szCs w:val="24"/>
        </w:rPr>
        <w:t>to</w:t>
      </w:r>
      <w:r w:rsidR="008F4E3F">
        <w:rPr>
          <w:sz w:val="24"/>
          <w:szCs w:val="24"/>
        </w:rPr>
        <w:t xml:space="preserve"> </w:t>
      </w:r>
      <w:r w:rsidR="007B1F67">
        <w:rPr>
          <w:sz w:val="24"/>
          <w:szCs w:val="24"/>
        </w:rPr>
        <w:t>receive</w:t>
      </w:r>
      <w:r w:rsidR="00997005">
        <w:rPr>
          <w:sz w:val="24"/>
          <w:szCs w:val="24"/>
        </w:rPr>
        <w:t xml:space="preserve"> </w:t>
      </w:r>
      <w:r w:rsidR="002D7CD3">
        <w:rPr>
          <w:sz w:val="24"/>
          <w:szCs w:val="24"/>
        </w:rPr>
        <w:t>Treasurer</w:t>
      </w:r>
      <w:r w:rsidR="004E235D">
        <w:rPr>
          <w:sz w:val="24"/>
          <w:szCs w:val="24"/>
        </w:rPr>
        <w:t xml:space="preserve"> Report</w:t>
      </w:r>
      <w:r>
        <w:rPr>
          <w:sz w:val="24"/>
          <w:szCs w:val="24"/>
        </w:rPr>
        <w:t>.</w:t>
      </w:r>
    </w:p>
    <w:p w14:paraId="4598C9AD" w14:textId="77777777" w:rsidR="00B60D01" w:rsidRDefault="00B60D01" w:rsidP="0024566D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bookmarkEnd w:id="3"/>
    <w:p w14:paraId="117DC579" w14:textId="4295AABC" w:rsidR="00921CBF" w:rsidRDefault="00D4630C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                               </w:t>
      </w:r>
      <w:r w:rsidR="0024566D">
        <w:rPr>
          <w:b/>
          <w:bCs/>
          <w:sz w:val="24"/>
          <w:szCs w:val="24"/>
        </w:rPr>
        <w:t xml:space="preserve">                      </w:t>
      </w:r>
      <w:r w:rsidR="0024566D">
        <w:rPr>
          <w:b/>
          <w:bCs/>
          <w:sz w:val="24"/>
          <w:szCs w:val="24"/>
        </w:rPr>
        <w:tab/>
        <w:t xml:space="preserve">   </w:t>
      </w:r>
      <w:r>
        <w:rPr>
          <w:b/>
          <w:bCs/>
          <w:sz w:val="24"/>
          <w:szCs w:val="24"/>
        </w:rPr>
        <w:t xml:space="preserve">                                                                            Correspondence:  </w:t>
      </w:r>
    </w:p>
    <w:p w14:paraId="210D5B58" w14:textId="2E114777" w:rsidR="00921CBF" w:rsidRPr="00921CBF" w:rsidRDefault="002505BC" w:rsidP="00404513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None</w:t>
      </w:r>
    </w:p>
    <w:p w14:paraId="18761524" w14:textId="78F2589D" w:rsidR="001B7209" w:rsidRDefault="00CB4FF7" w:rsidP="0040451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921CBF">
        <w:rPr>
          <w:b/>
          <w:bCs/>
          <w:sz w:val="24"/>
          <w:szCs w:val="24"/>
        </w:rPr>
        <w:t>Cha</w:t>
      </w:r>
      <w:r w:rsidR="00D4630C">
        <w:rPr>
          <w:b/>
          <w:bCs/>
          <w:sz w:val="24"/>
          <w:szCs w:val="24"/>
        </w:rPr>
        <w:t xml:space="preserve">ir Report: </w:t>
      </w:r>
      <w:r>
        <w:rPr>
          <w:b/>
          <w:bCs/>
          <w:sz w:val="24"/>
          <w:szCs w:val="24"/>
        </w:rPr>
        <w:br/>
      </w:r>
      <w:r w:rsidR="003E1EEC">
        <w:rPr>
          <w:bCs/>
          <w:sz w:val="24"/>
          <w:szCs w:val="24"/>
        </w:rPr>
        <w:t xml:space="preserve">Chair </w:t>
      </w:r>
      <w:r w:rsidR="006641EE">
        <w:rPr>
          <w:bCs/>
          <w:sz w:val="24"/>
          <w:szCs w:val="24"/>
        </w:rPr>
        <w:t xml:space="preserve">reported </w:t>
      </w:r>
      <w:r w:rsidR="00FE4031">
        <w:rPr>
          <w:bCs/>
          <w:sz w:val="24"/>
          <w:szCs w:val="24"/>
        </w:rPr>
        <w:t>on meeting with the TCI consultants regarding space analysis project.</w:t>
      </w:r>
    </w:p>
    <w:p w14:paraId="0515B536" w14:textId="77777777" w:rsidR="002B02C5" w:rsidRPr="00404513" w:rsidRDefault="002B02C5" w:rsidP="00404513">
      <w:pPr>
        <w:pStyle w:val="NoSpacing"/>
        <w:rPr>
          <w:bCs/>
          <w:sz w:val="24"/>
          <w:szCs w:val="24"/>
        </w:rPr>
      </w:pPr>
    </w:p>
    <w:p w14:paraId="2CD595C3" w14:textId="5D46B122" w:rsidR="002B02C5" w:rsidRDefault="00D4630C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CEO Report: </w:t>
      </w:r>
      <w:r>
        <w:rPr>
          <w:rFonts w:ascii="Calibri" w:eastAsia="Calibri" w:hAnsi="Calibri" w:cs="Calibri"/>
          <w:b/>
          <w:bCs/>
        </w:rPr>
        <w:br/>
      </w:r>
      <w:r>
        <w:rPr>
          <w:rFonts w:ascii="Calibri" w:eastAsia="Calibri" w:hAnsi="Calibri" w:cs="Calibri"/>
          <w:lang w:val="pt-PT"/>
        </w:rPr>
        <w:t>CEO report</w:t>
      </w:r>
      <w:r w:rsidR="009B7B4D">
        <w:rPr>
          <w:rFonts w:ascii="Calibri" w:eastAsia="Calibri" w:hAnsi="Calibri" w:cs="Calibri"/>
          <w:lang w:val="pt-PT"/>
        </w:rPr>
        <w:t xml:space="preserve"> </w:t>
      </w:r>
      <w:r w:rsidR="00C1504C">
        <w:rPr>
          <w:rFonts w:ascii="Calibri" w:eastAsia="Calibri" w:hAnsi="Calibri" w:cs="Calibri"/>
        </w:rPr>
        <w:t xml:space="preserve">in board package included </w:t>
      </w:r>
      <w:r w:rsidR="00235B9F">
        <w:rPr>
          <w:rFonts w:ascii="Calibri" w:eastAsia="Calibri" w:hAnsi="Calibri" w:cs="Calibri"/>
        </w:rPr>
        <w:t xml:space="preserve">updates regarding </w:t>
      </w:r>
      <w:r w:rsidR="001B0087">
        <w:rPr>
          <w:rFonts w:ascii="Calibri" w:eastAsia="Calibri" w:hAnsi="Calibri" w:cs="Calibri"/>
        </w:rPr>
        <w:t xml:space="preserve">A2S Engineers </w:t>
      </w:r>
      <w:r w:rsidR="006641EE">
        <w:rPr>
          <w:rFonts w:ascii="Calibri" w:eastAsia="Calibri" w:hAnsi="Calibri" w:cs="Calibri"/>
        </w:rPr>
        <w:t xml:space="preserve">report </w:t>
      </w:r>
      <w:r w:rsidR="002505BC">
        <w:rPr>
          <w:rFonts w:ascii="Calibri" w:eastAsia="Calibri" w:hAnsi="Calibri" w:cs="Calibri"/>
        </w:rPr>
        <w:t>indicating no immediate issue with oxidation of steel structural support for staircase areas but 2 year time frame to address issue</w:t>
      </w:r>
      <w:r w:rsidR="002C1E7C">
        <w:rPr>
          <w:rFonts w:ascii="Calibri" w:eastAsia="Calibri" w:hAnsi="Calibri" w:cs="Calibri"/>
        </w:rPr>
        <w:t xml:space="preserve"> with estimated $40k remediation cost and shutdown of staff entrance, cost and scope will require quotes/tendering to proceed</w:t>
      </w:r>
      <w:r w:rsidR="00DA2E2D">
        <w:rPr>
          <w:rFonts w:ascii="Calibri" w:eastAsia="Calibri" w:hAnsi="Calibri" w:cs="Calibri"/>
        </w:rPr>
        <w:t xml:space="preserve">, </w:t>
      </w:r>
      <w:r w:rsidR="002505BC">
        <w:rPr>
          <w:rFonts w:ascii="Calibri" w:eastAsia="Calibri" w:hAnsi="Calibri" w:cs="Calibri"/>
        </w:rPr>
        <w:t>TCI consultant</w:t>
      </w:r>
      <w:r w:rsidR="002C1E7C">
        <w:rPr>
          <w:rFonts w:ascii="Calibri" w:eastAsia="Calibri" w:hAnsi="Calibri" w:cs="Calibri"/>
        </w:rPr>
        <w:t xml:space="preserve"> work </w:t>
      </w:r>
      <w:r w:rsidR="002505BC">
        <w:rPr>
          <w:rFonts w:ascii="Calibri" w:eastAsia="Calibri" w:hAnsi="Calibri" w:cs="Calibri"/>
        </w:rPr>
        <w:t xml:space="preserve">for library space planning study </w:t>
      </w:r>
      <w:r w:rsidR="002C1E7C">
        <w:rPr>
          <w:rFonts w:ascii="Calibri" w:eastAsia="Calibri" w:hAnsi="Calibri" w:cs="Calibri"/>
        </w:rPr>
        <w:t>in progress</w:t>
      </w:r>
      <w:r w:rsidR="00A53916">
        <w:rPr>
          <w:rFonts w:ascii="Calibri" w:eastAsia="Calibri" w:hAnsi="Calibri" w:cs="Calibri"/>
        </w:rPr>
        <w:t xml:space="preserve">, </w:t>
      </w:r>
      <w:r w:rsidR="002C1E7C">
        <w:rPr>
          <w:rFonts w:ascii="Calibri" w:eastAsia="Calibri" w:hAnsi="Calibri" w:cs="Calibri"/>
        </w:rPr>
        <w:t xml:space="preserve">BCA request for quotes to be sent to local architect firms, </w:t>
      </w:r>
      <w:r w:rsidR="00A53916">
        <w:rPr>
          <w:rFonts w:ascii="Calibri" w:eastAsia="Calibri" w:hAnsi="Calibri" w:cs="Calibri"/>
        </w:rPr>
        <w:t xml:space="preserve"> </w:t>
      </w:r>
      <w:r w:rsidR="002C1E7C">
        <w:rPr>
          <w:rFonts w:ascii="Calibri" w:eastAsia="Calibri" w:hAnsi="Calibri" w:cs="Calibri"/>
        </w:rPr>
        <w:t>holiday lunches volunteers Dec 10, staff Dec 12, client appreciation day to be scheduled for end of month</w:t>
      </w:r>
      <w:r w:rsidR="00A53916">
        <w:rPr>
          <w:rFonts w:ascii="Calibri" w:eastAsia="Calibri" w:hAnsi="Calibri" w:cs="Calibri"/>
        </w:rPr>
        <w:t>.</w:t>
      </w:r>
    </w:p>
    <w:p w14:paraId="01A93402" w14:textId="77777777" w:rsidR="002D7CD3" w:rsidRDefault="002D7CD3">
      <w:pPr>
        <w:pStyle w:val="Body"/>
        <w:rPr>
          <w:rFonts w:ascii="Calibri" w:eastAsia="Calibri" w:hAnsi="Calibri" w:cs="Calibri"/>
        </w:rPr>
      </w:pPr>
    </w:p>
    <w:p w14:paraId="7F78FFCA" w14:textId="69CCD9B3" w:rsidR="002D7CD3" w:rsidRDefault="002D7CD3" w:rsidP="002D7CD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25:</w:t>
      </w:r>
      <w:r w:rsidR="00A53916">
        <w:rPr>
          <w:b/>
          <w:bCs/>
          <w:sz w:val="24"/>
          <w:szCs w:val="24"/>
        </w:rPr>
        <w:t>6</w:t>
      </w:r>
      <w:r w:rsidR="00FE4031">
        <w:rPr>
          <w:b/>
          <w:bCs/>
          <w:sz w:val="24"/>
          <w:szCs w:val="24"/>
        </w:rPr>
        <w:t>9</w:t>
      </w:r>
    </w:p>
    <w:p w14:paraId="5FF9D567" w14:textId="65200318" w:rsidR="002D7CD3" w:rsidRDefault="002D7CD3" w:rsidP="002D7C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Move </w:t>
      </w:r>
      <w:r w:rsidR="00FE4031" w:rsidRPr="00FE4031">
        <w:rPr>
          <w:sz w:val="24"/>
          <w:szCs w:val="24"/>
        </w:rPr>
        <w:t>Makayla Nowee</w:t>
      </w:r>
      <w:r>
        <w:rPr>
          <w:sz w:val="24"/>
          <w:szCs w:val="24"/>
        </w:rPr>
        <w:t xml:space="preserve">, second </w:t>
      </w:r>
      <w:r w:rsidR="00FE4031" w:rsidRPr="00FE4031">
        <w:rPr>
          <w:sz w:val="24"/>
          <w:szCs w:val="24"/>
        </w:rPr>
        <w:t>Sarah Winters</w:t>
      </w:r>
      <w:r>
        <w:rPr>
          <w:sz w:val="24"/>
          <w:szCs w:val="24"/>
        </w:rPr>
        <w:t xml:space="preserve"> to receive CEO Report.</w:t>
      </w:r>
    </w:p>
    <w:p w14:paraId="18DF15B6" w14:textId="701AFBC2" w:rsidR="001B7209" w:rsidRPr="00763DEA" w:rsidRDefault="002D7CD3" w:rsidP="00763DEA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6A57E776" w14:textId="77777777" w:rsidR="00763DEA" w:rsidRDefault="00763DEA">
      <w:pPr>
        <w:pStyle w:val="NoSpacing"/>
        <w:rPr>
          <w:b/>
          <w:bCs/>
          <w:sz w:val="24"/>
          <w:szCs w:val="24"/>
        </w:rPr>
      </w:pPr>
    </w:p>
    <w:p w14:paraId="27301C7B" w14:textId="56392BF3" w:rsidR="0054044F" w:rsidRDefault="00E961F9">
      <w:pPr>
        <w:pStyle w:val="NoSpacing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Report: </w:t>
      </w:r>
      <w:r w:rsidR="00FA637C">
        <w:rPr>
          <w:b/>
          <w:bCs/>
          <w:sz w:val="24"/>
          <w:szCs w:val="24"/>
        </w:rPr>
        <w:br/>
      </w:r>
      <w:r w:rsidR="00A53916">
        <w:rPr>
          <w:bCs/>
          <w:sz w:val="24"/>
          <w:szCs w:val="24"/>
        </w:rPr>
        <w:t>None</w:t>
      </w:r>
    </w:p>
    <w:p w14:paraId="5F3F64BD" w14:textId="1193D9E6" w:rsidR="0045478F" w:rsidRDefault="0045478F">
      <w:pPr>
        <w:pStyle w:val="NoSpacing"/>
        <w:rPr>
          <w:b/>
          <w:sz w:val="24"/>
          <w:szCs w:val="24"/>
        </w:rPr>
      </w:pPr>
    </w:p>
    <w:p w14:paraId="35C4BE9E" w14:textId="190FE245" w:rsidR="00C33335" w:rsidRDefault="00E06875">
      <w:pPr>
        <w:pStyle w:val="NoSpacing"/>
        <w:rPr>
          <w:bCs/>
          <w:sz w:val="24"/>
          <w:szCs w:val="24"/>
        </w:rPr>
      </w:pPr>
      <w:r w:rsidRPr="00E06875">
        <w:rPr>
          <w:b/>
          <w:sz w:val="24"/>
          <w:szCs w:val="24"/>
        </w:rPr>
        <w:t>OL</w:t>
      </w:r>
      <w:r w:rsidR="007A6A92">
        <w:rPr>
          <w:b/>
          <w:sz w:val="24"/>
          <w:szCs w:val="24"/>
        </w:rPr>
        <w:t>S</w:t>
      </w:r>
      <w:r w:rsidRPr="00E06875">
        <w:rPr>
          <w:b/>
          <w:sz w:val="24"/>
          <w:szCs w:val="24"/>
        </w:rPr>
        <w:t xml:space="preserve"> Report:</w:t>
      </w:r>
      <w:r>
        <w:rPr>
          <w:b/>
          <w:sz w:val="24"/>
          <w:szCs w:val="24"/>
        </w:rPr>
        <w:br/>
      </w:r>
      <w:bookmarkStart w:id="5" w:name="_Hlk199929518"/>
      <w:r w:rsidR="009B349F">
        <w:rPr>
          <w:bCs/>
          <w:sz w:val="24"/>
          <w:szCs w:val="24"/>
        </w:rPr>
        <w:t>K</w:t>
      </w:r>
      <w:r w:rsidR="00A44ABD">
        <w:rPr>
          <w:bCs/>
          <w:sz w:val="24"/>
          <w:szCs w:val="24"/>
        </w:rPr>
        <w:t xml:space="preserve">. Messenger submitted </w:t>
      </w:r>
      <w:r w:rsidR="007A6A92">
        <w:rPr>
          <w:bCs/>
          <w:sz w:val="24"/>
          <w:szCs w:val="24"/>
        </w:rPr>
        <w:t xml:space="preserve">report </w:t>
      </w:r>
      <w:bookmarkEnd w:id="5"/>
      <w:r w:rsidR="00A44ABD">
        <w:rPr>
          <w:bCs/>
          <w:sz w:val="24"/>
          <w:szCs w:val="24"/>
        </w:rPr>
        <w:t>included in Board package</w:t>
      </w:r>
    </w:p>
    <w:p w14:paraId="7D4B7351" w14:textId="77777777" w:rsidR="007918D4" w:rsidRDefault="007918D4">
      <w:pPr>
        <w:pStyle w:val="NoSpacing"/>
        <w:rPr>
          <w:b/>
          <w:bCs/>
          <w:sz w:val="24"/>
          <w:szCs w:val="24"/>
        </w:rPr>
      </w:pPr>
    </w:p>
    <w:p w14:paraId="773957D0" w14:textId="1FBBA8E7" w:rsidR="00F43588" w:rsidRDefault="007B4BE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Reports:</w:t>
      </w:r>
      <w:r w:rsidR="00D3799B">
        <w:rPr>
          <w:b/>
          <w:bCs/>
          <w:sz w:val="24"/>
          <w:szCs w:val="24"/>
        </w:rPr>
        <w:br/>
      </w:r>
    </w:p>
    <w:p w14:paraId="0D267F76" w14:textId="221E1D26" w:rsidR="00F43588" w:rsidRDefault="00C33335">
      <w:pPr>
        <w:pStyle w:val="NoSpacing"/>
        <w:rPr>
          <w:sz w:val="24"/>
          <w:szCs w:val="24"/>
        </w:rPr>
      </w:pPr>
      <w:r w:rsidRPr="00C33335">
        <w:rPr>
          <w:b/>
          <w:bCs/>
          <w:i/>
          <w:iCs/>
          <w:sz w:val="24"/>
          <w:szCs w:val="24"/>
        </w:rPr>
        <w:t>Finance and Property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21A7E">
        <w:rPr>
          <w:sz w:val="24"/>
          <w:szCs w:val="24"/>
        </w:rPr>
        <w:t>none</w:t>
      </w:r>
    </w:p>
    <w:p w14:paraId="3CC6551A" w14:textId="77777777" w:rsidR="007918D4" w:rsidRPr="00D3799B" w:rsidRDefault="007918D4">
      <w:pPr>
        <w:pStyle w:val="NoSpacing"/>
        <w:rPr>
          <w:b/>
          <w:bCs/>
          <w:i/>
          <w:iCs/>
          <w:sz w:val="24"/>
          <w:szCs w:val="24"/>
        </w:rPr>
      </w:pPr>
    </w:p>
    <w:p w14:paraId="3DC80ECC" w14:textId="11704265" w:rsidR="00D3799B" w:rsidRDefault="00D3799B" w:rsidP="00D3799B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--</w:t>
      </w:r>
      <w:r w:rsidRPr="00D3799B">
        <w:rPr>
          <w:b/>
          <w:bCs/>
          <w:i/>
          <w:iCs/>
          <w:sz w:val="24"/>
          <w:szCs w:val="24"/>
        </w:rPr>
        <w:t>Facilities Review</w:t>
      </w:r>
    </w:p>
    <w:p w14:paraId="64D7BE8B" w14:textId="5EC1AFF7" w:rsidR="00D3799B" w:rsidRPr="00D3799B" w:rsidRDefault="00B21A7E" w:rsidP="00D379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64FB8F86" w14:textId="77777777" w:rsidR="00763DEA" w:rsidRDefault="00763DEA" w:rsidP="00D3799B">
      <w:pPr>
        <w:pStyle w:val="NoSpacing"/>
        <w:ind w:left="720" w:firstLine="720"/>
        <w:rPr>
          <w:b/>
          <w:bCs/>
          <w:i/>
          <w:iCs/>
          <w:sz w:val="24"/>
          <w:szCs w:val="24"/>
        </w:rPr>
      </w:pPr>
    </w:p>
    <w:p w14:paraId="5EC1710B" w14:textId="48259615" w:rsidR="00D3799B" w:rsidRPr="00D3799B" w:rsidRDefault="00D3799B" w:rsidP="00D3799B">
      <w:pPr>
        <w:pStyle w:val="NoSpacing"/>
        <w:ind w:left="720" w:firstLine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</w:p>
    <w:p w14:paraId="7B7D59D1" w14:textId="5FBFEF99" w:rsidR="007A6A92" w:rsidRDefault="00C33335" w:rsidP="00E667D5">
      <w:pPr>
        <w:pStyle w:val="NoSpacing"/>
        <w:rPr>
          <w:sz w:val="24"/>
          <w:szCs w:val="24"/>
        </w:rPr>
      </w:pPr>
      <w:r w:rsidRPr="00DA1C45">
        <w:rPr>
          <w:b/>
          <w:bCs/>
          <w:i/>
          <w:iCs/>
          <w:sz w:val="24"/>
          <w:szCs w:val="24"/>
        </w:rPr>
        <w:t>Management and Personnel</w:t>
      </w:r>
      <w:r w:rsidR="00DA1C45">
        <w:rPr>
          <w:b/>
          <w:bCs/>
          <w:sz w:val="24"/>
          <w:szCs w:val="24"/>
        </w:rPr>
        <w:br/>
      </w:r>
      <w:r w:rsidR="00B21A7E">
        <w:rPr>
          <w:sz w:val="24"/>
          <w:szCs w:val="24"/>
        </w:rPr>
        <w:t>none</w:t>
      </w:r>
    </w:p>
    <w:p w14:paraId="36E84ACD" w14:textId="4B183A31" w:rsidR="00F43588" w:rsidRDefault="00F43588" w:rsidP="00E667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DA1C45">
        <w:rPr>
          <w:sz w:val="24"/>
          <w:szCs w:val="24"/>
        </w:rPr>
        <w:br/>
      </w:r>
      <w:r w:rsidR="00DA1C45" w:rsidRPr="00D3799B">
        <w:rPr>
          <w:b/>
          <w:bCs/>
          <w:i/>
          <w:iCs/>
          <w:sz w:val="24"/>
          <w:szCs w:val="24"/>
        </w:rPr>
        <w:t>Planning and Priorities</w:t>
      </w:r>
      <w:r w:rsidR="00DA1C45">
        <w:rPr>
          <w:b/>
          <w:bCs/>
          <w:sz w:val="24"/>
          <w:szCs w:val="24"/>
        </w:rPr>
        <w:br/>
      </w:r>
      <w:r w:rsidR="00DA1C45" w:rsidRPr="00DA1C45">
        <w:rPr>
          <w:sz w:val="24"/>
          <w:szCs w:val="24"/>
        </w:rPr>
        <w:t>None</w:t>
      </w:r>
    </w:p>
    <w:p w14:paraId="65691524" w14:textId="6157B0E6" w:rsidR="0078393E" w:rsidRPr="00B21A7E" w:rsidRDefault="008B7084" w:rsidP="009D0D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br/>
      </w:r>
      <w:r w:rsidRPr="00D3799B">
        <w:rPr>
          <w:b/>
          <w:bCs/>
          <w:i/>
          <w:iCs/>
          <w:sz w:val="24"/>
          <w:szCs w:val="24"/>
        </w:rPr>
        <w:t>Ad</w:t>
      </w:r>
      <w:r w:rsidR="007B1073" w:rsidRPr="00D3799B">
        <w:rPr>
          <w:b/>
          <w:bCs/>
          <w:i/>
          <w:iCs/>
          <w:sz w:val="24"/>
          <w:szCs w:val="24"/>
        </w:rPr>
        <w:t xml:space="preserve"> </w:t>
      </w:r>
      <w:r w:rsidRPr="00D3799B">
        <w:rPr>
          <w:b/>
          <w:bCs/>
          <w:i/>
          <w:iCs/>
          <w:sz w:val="24"/>
          <w:szCs w:val="24"/>
        </w:rPr>
        <w:t>Hoc Strategic Planning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B50CC0">
        <w:rPr>
          <w:sz w:val="24"/>
          <w:szCs w:val="24"/>
        </w:rPr>
        <w:t>None</w:t>
      </w:r>
    </w:p>
    <w:p w14:paraId="05FB610E" w14:textId="77777777" w:rsidR="0078393E" w:rsidRDefault="0078393E" w:rsidP="009D0DB3">
      <w:pPr>
        <w:pStyle w:val="NoSpacing"/>
        <w:rPr>
          <w:b/>
          <w:bCs/>
          <w:sz w:val="24"/>
          <w:szCs w:val="24"/>
        </w:rPr>
      </w:pPr>
    </w:p>
    <w:p w14:paraId="3BB67ED6" w14:textId="10B1CC79" w:rsidR="009D0DB3" w:rsidRDefault="009D0DB3" w:rsidP="009D0DB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 </w:t>
      </w:r>
      <w:r w:rsidR="00B433A0">
        <w:rPr>
          <w:b/>
          <w:bCs/>
          <w:sz w:val="24"/>
          <w:szCs w:val="24"/>
        </w:rPr>
        <w:t>25:</w:t>
      </w:r>
      <w:r w:rsidR="00BA6850">
        <w:rPr>
          <w:b/>
          <w:bCs/>
          <w:sz w:val="24"/>
          <w:szCs w:val="24"/>
        </w:rPr>
        <w:t>65</w:t>
      </w:r>
    </w:p>
    <w:p w14:paraId="632C9C26" w14:textId="2F7CDEE4" w:rsidR="009D0DB3" w:rsidRDefault="00870940" w:rsidP="009D0DB3">
      <w:pPr>
        <w:pStyle w:val="NoSpacing"/>
        <w:rPr>
          <w:sz w:val="24"/>
          <w:szCs w:val="24"/>
        </w:rPr>
      </w:pPr>
      <w:r w:rsidRPr="00870940">
        <w:rPr>
          <w:sz w:val="24"/>
          <w:szCs w:val="24"/>
        </w:rPr>
        <w:t xml:space="preserve">Move </w:t>
      </w:r>
      <w:r w:rsidR="00B50CC0" w:rsidRPr="00B50CC0">
        <w:rPr>
          <w:sz w:val="24"/>
          <w:szCs w:val="24"/>
        </w:rPr>
        <w:t>Randall Tilander</w:t>
      </w:r>
      <w:r w:rsidRPr="00870940">
        <w:rPr>
          <w:sz w:val="24"/>
          <w:szCs w:val="24"/>
        </w:rPr>
        <w:t xml:space="preserve">, second </w:t>
      </w:r>
      <w:r w:rsidR="0070398B" w:rsidRPr="0070398B">
        <w:rPr>
          <w:sz w:val="24"/>
          <w:szCs w:val="24"/>
        </w:rPr>
        <w:t>Anne Taylor</w:t>
      </w:r>
      <w:r w:rsidR="009D0DB3">
        <w:rPr>
          <w:sz w:val="24"/>
          <w:szCs w:val="24"/>
        </w:rPr>
        <w:t xml:space="preserve"> to adjourn at </w:t>
      </w:r>
      <w:r w:rsidR="0070398B">
        <w:rPr>
          <w:sz w:val="24"/>
          <w:szCs w:val="24"/>
        </w:rPr>
        <w:t>19</w:t>
      </w:r>
      <w:r w:rsidR="00B50CC0">
        <w:rPr>
          <w:sz w:val="24"/>
          <w:szCs w:val="24"/>
        </w:rPr>
        <w:t>:</w:t>
      </w:r>
      <w:r w:rsidR="0070398B">
        <w:rPr>
          <w:sz w:val="24"/>
          <w:szCs w:val="24"/>
        </w:rPr>
        <w:t>50</w:t>
      </w:r>
    </w:p>
    <w:p w14:paraId="416F57CA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CARRIED</w:t>
      </w:r>
    </w:p>
    <w:p w14:paraId="355C0799" w14:textId="5B568185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1C01CB2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40DE99A5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p w14:paraId="619F34DE" w14:textId="77777777" w:rsidR="009D0DB3" w:rsidRDefault="009D0DB3" w:rsidP="009D0DB3">
      <w:pPr>
        <w:pStyle w:val="NoSpacing"/>
        <w:ind w:left="8640" w:firstLine="720"/>
        <w:rPr>
          <w:b/>
          <w:bCs/>
          <w:sz w:val="24"/>
          <w:szCs w:val="24"/>
        </w:rPr>
      </w:pPr>
    </w:p>
    <w:sectPr w:rsidR="009D0DB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1E22" w14:textId="77777777" w:rsidR="00593AEB" w:rsidRDefault="00593AEB">
      <w:r>
        <w:separator/>
      </w:r>
    </w:p>
  </w:endnote>
  <w:endnote w:type="continuationSeparator" w:id="0">
    <w:p w14:paraId="559853F3" w14:textId="77777777" w:rsidR="00593AEB" w:rsidRDefault="0059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C1272" w14:textId="77777777" w:rsidR="004B7DE8" w:rsidRDefault="00D4630C">
    <w:pPr>
      <w:pStyle w:val="Footer"/>
    </w:pPr>
    <w:r>
      <w:rPr>
        <w:noProof/>
        <w:lang w:val="en-CA"/>
      </w:rPr>
      <mc:AlternateContent>
        <mc:Choice Requires="wps">
          <w:drawing>
            <wp:inline distT="0" distB="0" distL="0" distR="0" wp14:anchorId="0334CFE9" wp14:editId="1C18C91B">
              <wp:extent cx="6819900" cy="45719"/>
              <wp:effectExtent l="0" t="0" r="0" b="0"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7974DB47" id="officeArt object" o:spid="_x0000_s1026" style="width:537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" fillcolor="#a0a0a0" stroked="f" strokeweight="1pt">
              <v:stroke miterlimit="4"/>
              <w10:anchorlock/>
            </v:rect>
          </w:pict>
        </mc:Fallback>
      </mc:AlternateContent>
    </w:r>
  </w:p>
  <w:p w14:paraId="206C56DD" w14:textId="77777777" w:rsidR="004B7DE8" w:rsidRDefault="00D4630C">
    <w:pPr>
      <w:pStyle w:val="Footer"/>
      <w:jc w:val="center"/>
    </w:pPr>
    <w:r>
      <w:rPr>
        <w:i/>
        <w:iCs/>
        <w:sz w:val="28"/>
        <w:szCs w:val="28"/>
      </w:rPr>
      <w:t>Enriching Lives, Building Community, Inspiring Ideas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F6A2" w14:textId="77777777" w:rsidR="00593AEB" w:rsidRDefault="00593AEB">
      <w:r>
        <w:separator/>
      </w:r>
    </w:p>
  </w:footnote>
  <w:footnote w:type="continuationSeparator" w:id="0">
    <w:p w14:paraId="6634266F" w14:textId="77777777" w:rsidR="00593AEB" w:rsidRDefault="0059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E201B" w14:textId="77777777" w:rsidR="004B7DE8" w:rsidRDefault="00D4630C">
    <w:pPr>
      <w:pStyle w:val="Header"/>
      <w:jc w:val="right"/>
      <w:rPr>
        <w:b/>
        <w:bCs/>
        <w:sz w:val="24"/>
        <w:szCs w:val="24"/>
      </w:rPr>
    </w:pPr>
    <w:r>
      <w:rPr>
        <w:b/>
        <w:bCs/>
        <w:sz w:val="28"/>
        <w:szCs w:val="28"/>
      </w:rPr>
      <w:t>North Bay Public Library Board</w:t>
    </w:r>
  </w:p>
  <w:p w14:paraId="23F29B4E" w14:textId="77777777" w:rsidR="004B7DE8" w:rsidRDefault="00D4630C">
    <w:pPr>
      <w:pStyle w:val="Header"/>
      <w:rPr>
        <w:sz w:val="24"/>
        <w:szCs w:val="24"/>
      </w:rPr>
    </w:pPr>
    <w:r>
      <w:t>Minutes</w:t>
    </w:r>
    <w:r>
      <w:tab/>
    </w:r>
    <w:r w:rsidR="00855883">
      <w:t xml:space="preserve">              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F2058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14:paraId="2D3CBD9A" w14:textId="77777777" w:rsidR="004B7DE8" w:rsidRDefault="00D4630C">
    <w:pPr>
      <w:pStyle w:val="Header"/>
    </w:pPr>
    <w:r>
      <w:rPr>
        <w:noProof/>
        <w:lang w:val="en-CA"/>
      </w:rPr>
      <mc:AlternateContent>
        <mc:Choice Requires="wps">
          <w:drawing>
            <wp:inline distT="0" distB="0" distL="0" distR="0" wp14:anchorId="49C594F3" wp14:editId="3BF00D23">
              <wp:extent cx="7000875" cy="57150"/>
              <wp:effectExtent l="0" t="0" r="9525" b="0"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00875" cy="571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125677A" id="officeArt object" o:spid="_x0000_s1026" style="width:551.25pt;height:4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" fillcolor="#a0a0a0" stroked="f" strokeweight="1pt">
              <v:stroke miterlimit="4"/>
              <w10:anchorlock/>
            </v:rect>
          </w:pict>
        </mc:Fallback>
      </mc:AlternateContent>
    </w:r>
    <w:r w:rsidR="0085588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E8"/>
    <w:rsid w:val="000022EA"/>
    <w:rsid w:val="000035EE"/>
    <w:rsid w:val="00004848"/>
    <w:rsid w:val="00013EC5"/>
    <w:rsid w:val="00014910"/>
    <w:rsid w:val="00014BED"/>
    <w:rsid w:val="000378C5"/>
    <w:rsid w:val="00040B00"/>
    <w:rsid w:val="00043B2B"/>
    <w:rsid w:val="000548B7"/>
    <w:rsid w:val="00057A5E"/>
    <w:rsid w:val="00060D13"/>
    <w:rsid w:val="00063A88"/>
    <w:rsid w:val="00072092"/>
    <w:rsid w:val="0007286F"/>
    <w:rsid w:val="00077E8F"/>
    <w:rsid w:val="00092852"/>
    <w:rsid w:val="000A321F"/>
    <w:rsid w:val="000A6FBC"/>
    <w:rsid w:val="000B065E"/>
    <w:rsid w:val="000B3689"/>
    <w:rsid w:val="000C433D"/>
    <w:rsid w:val="000C7A0D"/>
    <w:rsid w:val="000F37AB"/>
    <w:rsid w:val="000F728A"/>
    <w:rsid w:val="00100FAA"/>
    <w:rsid w:val="00121CA6"/>
    <w:rsid w:val="00131D85"/>
    <w:rsid w:val="00134012"/>
    <w:rsid w:val="00134998"/>
    <w:rsid w:val="001368E4"/>
    <w:rsid w:val="00136C84"/>
    <w:rsid w:val="00136DFE"/>
    <w:rsid w:val="00137063"/>
    <w:rsid w:val="00147879"/>
    <w:rsid w:val="00150598"/>
    <w:rsid w:val="00153C0A"/>
    <w:rsid w:val="001747F1"/>
    <w:rsid w:val="00174F09"/>
    <w:rsid w:val="00177C2C"/>
    <w:rsid w:val="00183ACD"/>
    <w:rsid w:val="001A5855"/>
    <w:rsid w:val="001A6DCD"/>
    <w:rsid w:val="001B0087"/>
    <w:rsid w:val="001B7209"/>
    <w:rsid w:val="001C7337"/>
    <w:rsid w:val="001D2F87"/>
    <w:rsid w:val="001D5650"/>
    <w:rsid w:val="001E519B"/>
    <w:rsid w:val="001E6113"/>
    <w:rsid w:val="00200110"/>
    <w:rsid w:val="0020553E"/>
    <w:rsid w:val="00215585"/>
    <w:rsid w:val="00215A6C"/>
    <w:rsid w:val="00225530"/>
    <w:rsid w:val="00231986"/>
    <w:rsid w:val="00231FDE"/>
    <w:rsid w:val="00235B9F"/>
    <w:rsid w:val="0024566D"/>
    <w:rsid w:val="002505BC"/>
    <w:rsid w:val="00250A44"/>
    <w:rsid w:val="0026518D"/>
    <w:rsid w:val="002655E4"/>
    <w:rsid w:val="002657F4"/>
    <w:rsid w:val="00270C15"/>
    <w:rsid w:val="00272F8A"/>
    <w:rsid w:val="002A0B15"/>
    <w:rsid w:val="002B02C5"/>
    <w:rsid w:val="002C1E7C"/>
    <w:rsid w:val="002C325C"/>
    <w:rsid w:val="002C5062"/>
    <w:rsid w:val="002D2681"/>
    <w:rsid w:val="002D7CD3"/>
    <w:rsid w:val="002E3731"/>
    <w:rsid w:val="0030271A"/>
    <w:rsid w:val="00302B1E"/>
    <w:rsid w:val="003065F4"/>
    <w:rsid w:val="0032177C"/>
    <w:rsid w:val="00335A18"/>
    <w:rsid w:val="00337B64"/>
    <w:rsid w:val="00341C2E"/>
    <w:rsid w:val="00357D0C"/>
    <w:rsid w:val="00361DAD"/>
    <w:rsid w:val="00376122"/>
    <w:rsid w:val="003874E2"/>
    <w:rsid w:val="003A04BB"/>
    <w:rsid w:val="003D198B"/>
    <w:rsid w:val="003D2252"/>
    <w:rsid w:val="003E09D2"/>
    <w:rsid w:val="003E1EEC"/>
    <w:rsid w:val="003E458E"/>
    <w:rsid w:val="00403619"/>
    <w:rsid w:val="00404513"/>
    <w:rsid w:val="004055DE"/>
    <w:rsid w:val="0042244E"/>
    <w:rsid w:val="00424C70"/>
    <w:rsid w:val="0043085E"/>
    <w:rsid w:val="00436CCA"/>
    <w:rsid w:val="004413E4"/>
    <w:rsid w:val="004449DC"/>
    <w:rsid w:val="00445CA1"/>
    <w:rsid w:val="004478C3"/>
    <w:rsid w:val="0045478F"/>
    <w:rsid w:val="00454AA1"/>
    <w:rsid w:val="00455FE0"/>
    <w:rsid w:val="0046226A"/>
    <w:rsid w:val="00480997"/>
    <w:rsid w:val="0048282A"/>
    <w:rsid w:val="0049127C"/>
    <w:rsid w:val="0049152B"/>
    <w:rsid w:val="00495083"/>
    <w:rsid w:val="00495362"/>
    <w:rsid w:val="004A31CC"/>
    <w:rsid w:val="004A444F"/>
    <w:rsid w:val="004B17CD"/>
    <w:rsid w:val="004B2FA8"/>
    <w:rsid w:val="004B7DE8"/>
    <w:rsid w:val="004C1414"/>
    <w:rsid w:val="004C3959"/>
    <w:rsid w:val="004D3281"/>
    <w:rsid w:val="004D731F"/>
    <w:rsid w:val="004E235D"/>
    <w:rsid w:val="004F1676"/>
    <w:rsid w:val="00506B1E"/>
    <w:rsid w:val="00507D88"/>
    <w:rsid w:val="00511059"/>
    <w:rsid w:val="00517A20"/>
    <w:rsid w:val="0053581F"/>
    <w:rsid w:val="0054044F"/>
    <w:rsid w:val="005466A8"/>
    <w:rsid w:val="00555123"/>
    <w:rsid w:val="005637AB"/>
    <w:rsid w:val="005802CB"/>
    <w:rsid w:val="00593AEB"/>
    <w:rsid w:val="00596660"/>
    <w:rsid w:val="005A23F7"/>
    <w:rsid w:val="005A4D42"/>
    <w:rsid w:val="005A7B26"/>
    <w:rsid w:val="005D2762"/>
    <w:rsid w:val="005E20AC"/>
    <w:rsid w:val="005E2C3E"/>
    <w:rsid w:val="005F2583"/>
    <w:rsid w:val="005F52A5"/>
    <w:rsid w:val="006019B8"/>
    <w:rsid w:val="00630ACF"/>
    <w:rsid w:val="00642C68"/>
    <w:rsid w:val="006641EE"/>
    <w:rsid w:val="00672DB8"/>
    <w:rsid w:val="00683C03"/>
    <w:rsid w:val="00687B0B"/>
    <w:rsid w:val="00694154"/>
    <w:rsid w:val="0069610C"/>
    <w:rsid w:val="006A340A"/>
    <w:rsid w:val="006A4D54"/>
    <w:rsid w:val="006A7233"/>
    <w:rsid w:val="006C7522"/>
    <w:rsid w:val="006D1EB0"/>
    <w:rsid w:val="006D4B7D"/>
    <w:rsid w:val="006D553C"/>
    <w:rsid w:val="006F6EDC"/>
    <w:rsid w:val="00701732"/>
    <w:rsid w:val="0070398B"/>
    <w:rsid w:val="007073AD"/>
    <w:rsid w:val="00731FCC"/>
    <w:rsid w:val="00742F1D"/>
    <w:rsid w:val="00743D4A"/>
    <w:rsid w:val="0075108A"/>
    <w:rsid w:val="00754D3F"/>
    <w:rsid w:val="00763DEA"/>
    <w:rsid w:val="00766B37"/>
    <w:rsid w:val="00772D1C"/>
    <w:rsid w:val="007733F2"/>
    <w:rsid w:val="00775D1F"/>
    <w:rsid w:val="007775DB"/>
    <w:rsid w:val="007822C1"/>
    <w:rsid w:val="0078393E"/>
    <w:rsid w:val="007847C2"/>
    <w:rsid w:val="00784B8A"/>
    <w:rsid w:val="007868BD"/>
    <w:rsid w:val="00790F59"/>
    <w:rsid w:val="007918D4"/>
    <w:rsid w:val="007936E5"/>
    <w:rsid w:val="00795B0C"/>
    <w:rsid w:val="007A6A92"/>
    <w:rsid w:val="007B1073"/>
    <w:rsid w:val="007B1F67"/>
    <w:rsid w:val="007B4BE3"/>
    <w:rsid w:val="007C3214"/>
    <w:rsid w:val="007C4EF2"/>
    <w:rsid w:val="007D0F9C"/>
    <w:rsid w:val="007D2BED"/>
    <w:rsid w:val="007D37FE"/>
    <w:rsid w:val="007D5540"/>
    <w:rsid w:val="007F3520"/>
    <w:rsid w:val="007F5EA6"/>
    <w:rsid w:val="00806B7B"/>
    <w:rsid w:val="00812A43"/>
    <w:rsid w:val="00820378"/>
    <w:rsid w:val="00821FDA"/>
    <w:rsid w:val="00840939"/>
    <w:rsid w:val="00851BFC"/>
    <w:rsid w:val="00851EF1"/>
    <w:rsid w:val="00855883"/>
    <w:rsid w:val="008570CA"/>
    <w:rsid w:val="008642B0"/>
    <w:rsid w:val="00870940"/>
    <w:rsid w:val="00872879"/>
    <w:rsid w:val="0087349A"/>
    <w:rsid w:val="00873507"/>
    <w:rsid w:val="008761EA"/>
    <w:rsid w:val="0088764A"/>
    <w:rsid w:val="00887E41"/>
    <w:rsid w:val="0089014E"/>
    <w:rsid w:val="00893224"/>
    <w:rsid w:val="00894AF6"/>
    <w:rsid w:val="008A0186"/>
    <w:rsid w:val="008B185A"/>
    <w:rsid w:val="008B2769"/>
    <w:rsid w:val="008B3445"/>
    <w:rsid w:val="008B6C5C"/>
    <w:rsid w:val="008B7084"/>
    <w:rsid w:val="008C7EA1"/>
    <w:rsid w:val="008E3B70"/>
    <w:rsid w:val="008E6CE3"/>
    <w:rsid w:val="008F1AA5"/>
    <w:rsid w:val="008F4E3F"/>
    <w:rsid w:val="008F7BD7"/>
    <w:rsid w:val="009142AE"/>
    <w:rsid w:val="009172E9"/>
    <w:rsid w:val="00921CBF"/>
    <w:rsid w:val="009239B9"/>
    <w:rsid w:val="0092530E"/>
    <w:rsid w:val="00936FCC"/>
    <w:rsid w:val="00955965"/>
    <w:rsid w:val="00955D5D"/>
    <w:rsid w:val="00957C1B"/>
    <w:rsid w:val="00957F6B"/>
    <w:rsid w:val="0096001A"/>
    <w:rsid w:val="0096762B"/>
    <w:rsid w:val="00994E7C"/>
    <w:rsid w:val="00997005"/>
    <w:rsid w:val="009A0276"/>
    <w:rsid w:val="009B00D3"/>
    <w:rsid w:val="009B349F"/>
    <w:rsid w:val="009B378E"/>
    <w:rsid w:val="009B4B1A"/>
    <w:rsid w:val="009B70BB"/>
    <w:rsid w:val="009B7B4D"/>
    <w:rsid w:val="009C5990"/>
    <w:rsid w:val="009D0DB3"/>
    <w:rsid w:val="009D182C"/>
    <w:rsid w:val="009D2503"/>
    <w:rsid w:val="009E154A"/>
    <w:rsid w:val="009E35CF"/>
    <w:rsid w:val="009E57BC"/>
    <w:rsid w:val="009F79E3"/>
    <w:rsid w:val="00A009C0"/>
    <w:rsid w:val="00A16A44"/>
    <w:rsid w:val="00A21B6A"/>
    <w:rsid w:val="00A36051"/>
    <w:rsid w:val="00A43FC8"/>
    <w:rsid w:val="00A44ABD"/>
    <w:rsid w:val="00A51E50"/>
    <w:rsid w:val="00A535E0"/>
    <w:rsid w:val="00A53916"/>
    <w:rsid w:val="00A556DB"/>
    <w:rsid w:val="00A72432"/>
    <w:rsid w:val="00A84261"/>
    <w:rsid w:val="00A87462"/>
    <w:rsid w:val="00AA75A3"/>
    <w:rsid w:val="00AA7EDC"/>
    <w:rsid w:val="00AC283F"/>
    <w:rsid w:val="00AC3697"/>
    <w:rsid w:val="00AC60AA"/>
    <w:rsid w:val="00AC6D3F"/>
    <w:rsid w:val="00AD010D"/>
    <w:rsid w:val="00AD057B"/>
    <w:rsid w:val="00AD2694"/>
    <w:rsid w:val="00AD5666"/>
    <w:rsid w:val="00AE0992"/>
    <w:rsid w:val="00AE5375"/>
    <w:rsid w:val="00AF0F87"/>
    <w:rsid w:val="00AF65EB"/>
    <w:rsid w:val="00B00A60"/>
    <w:rsid w:val="00B13303"/>
    <w:rsid w:val="00B21A7E"/>
    <w:rsid w:val="00B27427"/>
    <w:rsid w:val="00B306D5"/>
    <w:rsid w:val="00B32F26"/>
    <w:rsid w:val="00B433A0"/>
    <w:rsid w:val="00B50CC0"/>
    <w:rsid w:val="00B57E9A"/>
    <w:rsid w:val="00B60D01"/>
    <w:rsid w:val="00B66BA2"/>
    <w:rsid w:val="00B70107"/>
    <w:rsid w:val="00B7109C"/>
    <w:rsid w:val="00B774A6"/>
    <w:rsid w:val="00B8336E"/>
    <w:rsid w:val="00B9146D"/>
    <w:rsid w:val="00BA0B0D"/>
    <w:rsid w:val="00BA2AD8"/>
    <w:rsid w:val="00BA5855"/>
    <w:rsid w:val="00BA6850"/>
    <w:rsid w:val="00BB7F03"/>
    <w:rsid w:val="00BC04F5"/>
    <w:rsid w:val="00BC5C79"/>
    <w:rsid w:val="00BD277F"/>
    <w:rsid w:val="00BE25E0"/>
    <w:rsid w:val="00BE3DBB"/>
    <w:rsid w:val="00BF2372"/>
    <w:rsid w:val="00BF3502"/>
    <w:rsid w:val="00BF6C03"/>
    <w:rsid w:val="00C05DC2"/>
    <w:rsid w:val="00C06AB5"/>
    <w:rsid w:val="00C07C21"/>
    <w:rsid w:val="00C13D61"/>
    <w:rsid w:val="00C1504C"/>
    <w:rsid w:val="00C1614E"/>
    <w:rsid w:val="00C33335"/>
    <w:rsid w:val="00C34625"/>
    <w:rsid w:val="00C35E86"/>
    <w:rsid w:val="00C408C6"/>
    <w:rsid w:val="00C40E28"/>
    <w:rsid w:val="00C42F00"/>
    <w:rsid w:val="00C541DF"/>
    <w:rsid w:val="00C54613"/>
    <w:rsid w:val="00C64D97"/>
    <w:rsid w:val="00C71C0F"/>
    <w:rsid w:val="00C80561"/>
    <w:rsid w:val="00C824C5"/>
    <w:rsid w:val="00C921E7"/>
    <w:rsid w:val="00CA1259"/>
    <w:rsid w:val="00CA54C5"/>
    <w:rsid w:val="00CB0D84"/>
    <w:rsid w:val="00CB3023"/>
    <w:rsid w:val="00CB3E50"/>
    <w:rsid w:val="00CB4FF7"/>
    <w:rsid w:val="00D00E94"/>
    <w:rsid w:val="00D158D8"/>
    <w:rsid w:val="00D20849"/>
    <w:rsid w:val="00D222FE"/>
    <w:rsid w:val="00D3088E"/>
    <w:rsid w:val="00D36B03"/>
    <w:rsid w:val="00D3799B"/>
    <w:rsid w:val="00D4630C"/>
    <w:rsid w:val="00D63062"/>
    <w:rsid w:val="00D65ADB"/>
    <w:rsid w:val="00D7245A"/>
    <w:rsid w:val="00D74D45"/>
    <w:rsid w:val="00D7522D"/>
    <w:rsid w:val="00D82999"/>
    <w:rsid w:val="00D9362C"/>
    <w:rsid w:val="00D95387"/>
    <w:rsid w:val="00D95CD6"/>
    <w:rsid w:val="00DA1C45"/>
    <w:rsid w:val="00DA2E2D"/>
    <w:rsid w:val="00DA348D"/>
    <w:rsid w:val="00DC1F4F"/>
    <w:rsid w:val="00DD4200"/>
    <w:rsid w:val="00DD4DAF"/>
    <w:rsid w:val="00DD6AD7"/>
    <w:rsid w:val="00DE23FB"/>
    <w:rsid w:val="00DF23D2"/>
    <w:rsid w:val="00E004F9"/>
    <w:rsid w:val="00E06875"/>
    <w:rsid w:val="00E1627B"/>
    <w:rsid w:val="00E21EA5"/>
    <w:rsid w:val="00E26273"/>
    <w:rsid w:val="00E35E33"/>
    <w:rsid w:val="00E37109"/>
    <w:rsid w:val="00E372C3"/>
    <w:rsid w:val="00E37B42"/>
    <w:rsid w:val="00E50FF3"/>
    <w:rsid w:val="00E52BF3"/>
    <w:rsid w:val="00E52F37"/>
    <w:rsid w:val="00E57693"/>
    <w:rsid w:val="00E60E94"/>
    <w:rsid w:val="00E6480F"/>
    <w:rsid w:val="00E667D5"/>
    <w:rsid w:val="00E709A6"/>
    <w:rsid w:val="00E80B45"/>
    <w:rsid w:val="00E82525"/>
    <w:rsid w:val="00E8281C"/>
    <w:rsid w:val="00E83D6C"/>
    <w:rsid w:val="00E86FEC"/>
    <w:rsid w:val="00E95A4C"/>
    <w:rsid w:val="00E961F9"/>
    <w:rsid w:val="00EC3925"/>
    <w:rsid w:val="00EC6504"/>
    <w:rsid w:val="00ED1226"/>
    <w:rsid w:val="00ED48B4"/>
    <w:rsid w:val="00ED60DE"/>
    <w:rsid w:val="00EE2912"/>
    <w:rsid w:val="00EE439E"/>
    <w:rsid w:val="00EF079E"/>
    <w:rsid w:val="00F0056E"/>
    <w:rsid w:val="00F00747"/>
    <w:rsid w:val="00F02BC0"/>
    <w:rsid w:val="00F10BC2"/>
    <w:rsid w:val="00F175FF"/>
    <w:rsid w:val="00F20585"/>
    <w:rsid w:val="00F24E02"/>
    <w:rsid w:val="00F327BB"/>
    <w:rsid w:val="00F3488B"/>
    <w:rsid w:val="00F43588"/>
    <w:rsid w:val="00F442F6"/>
    <w:rsid w:val="00F44AC5"/>
    <w:rsid w:val="00F46478"/>
    <w:rsid w:val="00F55E9E"/>
    <w:rsid w:val="00F61D4E"/>
    <w:rsid w:val="00F724C4"/>
    <w:rsid w:val="00F755CB"/>
    <w:rsid w:val="00F803E1"/>
    <w:rsid w:val="00F82719"/>
    <w:rsid w:val="00F83BF5"/>
    <w:rsid w:val="00F9009F"/>
    <w:rsid w:val="00F902DF"/>
    <w:rsid w:val="00F92E79"/>
    <w:rsid w:val="00F956B7"/>
    <w:rsid w:val="00FA2668"/>
    <w:rsid w:val="00FA637C"/>
    <w:rsid w:val="00FB4241"/>
    <w:rsid w:val="00FB65D3"/>
    <w:rsid w:val="00FC61B1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16775EA"/>
  <w15:docId w15:val="{7DF1B617-D618-4DCD-849A-0EEE7B9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oSpacing">
    <w:name w:val="No Spacing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7929-6886-42C4-8ACA-9DD2DBA7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302</Words>
  <Characters>1688</Characters>
  <Application>Microsoft Office Word</Application>
  <DocSecurity>0</DocSecurity>
  <Lines>140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Carrie James</dc:creator>
  <cp:lastModifiedBy>Ravil Veli</cp:lastModifiedBy>
  <cp:revision>5</cp:revision>
  <cp:lastPrinted>2025-12-03T00:57:00Z</cp:lastPrinted>
  <dcterms:created xsi:type="dcterms:W3CDTF">2025-12-03T00:34:00Z</dcterms:created>
  <dcterms:modified xsi:type="dcterms:W3CDTF">2025-12-03T00:58:00Z</dcterms:modified>
</cp:coreProperties>
</file>