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20450" w:type="dxa"/>
        <w:tblLook w:val="04A0" w:firstRow="1" w:lastRow="0" w:firstColumn="1" w:lastColumn="0" w:noHBand="0" w:noVBand="1"/>
      </w:tblPr>
      <w:tblGrid>
        <w:gridCol w:w="3800"/>
        <w:gridCol w:w="5550"/>
        <w:gridCol w:w="5550"/>
        <w:gridCol w:w="5550"/>
      </w:tblGrid>
      <w:tr w:rsidR="0092095B" w14:paraId="42A11AA1" w14:textId="77777777" w:rsidTr="00A02E64">
        <w:trPr>
          <w:gridAfter w:val="2"/>
          <w:wAfter w:w="11100" w:type="dxa"/>
        </w:trPr>
        <w:tc>
          <w:tcPr>
            <w:tcW w:w="3800" w:type="dxa"/>
          </w:tcPr>
          <w:p w14:paraId="605A42F0" w14:textId="77777777" w:rsidR="0092095B" w:rsidRPr="00F87328" w:rsidRDefault="0092095B" w:rsidP="00A02E64">
            <w:pPr>
              <w:rPr>
                <w:b/>
                <w:bCs/>
                <w:sz w:val="36"/>
                <w:szCs w:val="36"/>
                <w:lang w:val="en-US"/>
              </w:rPr>
            </w:pPr>
            <w:r w:rsidRPr="00F87328">
              <w:rPr>
                <w:b/>
                <w:bCs/>
                <w:sz w:val="36"/>
                <w:szCs w:val="36"/>
                <w:lang w:val="en-US"/>
              </w:rPr>
              <w:t>Strategic Plan Focus</w:t>
            </w:r>
          </w:p>
        </w:tc>
        <w:tc>
          <w:tcPr>
            <w:tcW w:w="5550" w:type="dxa"/>
          </w:tcPr>
          <w:p w14:paraId="01C6CC87" w14:textId="77777777" w:rsidR="0092095B" w:rsidRPr="00F87328" w:rsidRDefault="0092095B" w:rsidP="00A02E64">
            <w:pPr>
              <w:rPr>
                <w:b/>
                <w:bCs/>
                <w:sz w:val="36"/>
                <w:szCs w:val="36"/>
                <w:lang w:val="en-US"/>
              </w:rPr>
            </w:pPr>
            <w:r w:rsidRPr="00F87328">
              <w:rPr>
                <w:b/>
                <w:bCs/>
                <w:sz w:val="36"/>
                <w:szCs w:val="36"/>
                <w:lang w:val="en-US"/>
              </w:rPr>
              <w:t>Outcome</w:t>
            </w:r>
          </w:p>
        </w:tc>
      </w:tr>
      <w:tr w:rsidR="0092095B" w14:paraId="23B32C17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00B050"/>
          </w:tcPr>
          <w:p w14:paraId="39876630" w14:textId="77777777" w:rsidR="0092095B" w:rsidRPr="001C5E6E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  <w:shd w:val="clear" w:color="auto" w:fill="00B050"/>
          </w:tcPr>
          <w:p w14:paraId="1A6805CC" w14:textId="77777777" w:rsidR="0092095B" w:rsidRDefault="0092095B" w:rsidP="00A02E64">
            <w:pPr>
              <w:rPr>
                <w:lang w:val="en-US"/>
              </w:rPr>
            </w:pPr>
          </w:p>
        </w:tc>
      </w:tr>
      <w:tr w:rsidR="0092095B" w:rsidRPr="00170459" w14:paraId="4A81C6B9" w14:textId="77777777" w:rsidTr="00A02E64">
        <w:trPr>
          <w:gridAfter w:val="2"/>
          <w:wAfter w:w="11100" w:type="dxa"/>
        </w:trPr>
        <w:tc>
          <w:tcPr>
            <w:tcW w:w="3800" w:type="dxa"/>
          </w:tcPr>
          <w:p w14:paraId="2BAF450D" w14:textId="77777777" w:rsidR="0092095B" w:rsidRPr="00F87328" w:rsidRDefault="0092095B" w:rsidP="00A02E6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Vibrant</w:t>
            </w:r>
            <w:r w:rsidRPr="00F87328">
              <w:rPr>
                <w:sz w:val="28"/>
                <w:szCs w:val="28"/>
                <w:lang w:val="en-US"/>
              </w:rPr>
              <w:t xml:space="preserve"> P</w:t>
            </w:r>
            <w:r>
              <w:rPr>
                <w:sz w:val="28"/>
                <w:szCs w:val="28"/>
                <w:lang w:val="en-US"/>
              </w:rPr>
              <w:t>hysical and</w:t>
            </w:r>
            <w:r w:rsidRPr="00F87328">
              <w:rPr>
                <w:sz w:val="28"/>
                <w:szCs w:val="28"/>
                <w:lang w:val="en-US"/>
              </w:rPr>
              <w:t xml:space="preserve"> V</w:t>
            </w:r>
            <w:r>
              <w:rPr>
                <w:sz w:val="28"/>
                <w:szCs w:val="28"/>
                <w:lang w:val="en-US"/>
              </w:rPr>
              <w:t>irtual</w:t>
            </w:r>
            <w:r w:rsidRPr="00F87328">
              <w:rPr>
                <w:sz w:val="28"/>
                <w:szCs w:val="28"/>
                <w:lang w:val="en-US"/>
              </w:rPr>
              <w:t xml:space="preserve"> S</w:t>
            </w:r>
            <w:r>
              <w:rPr>
                <w:sz w:val="28"/>
                <w:szCs w:val="28"/>
                <w:lang w:val="en-US"/>
              </w:rPr>
              <w:t>pace</w:t>
            </w:r>
          </w:p>
        </w:tc>
        <w:tc>
          <w:tcPr>
            <w:tcW w:w="5550" w:type="dxa"/>
          </w:tcPr>
          <w:p w14:paraId="7DF8BD44" w14:textId="77777777" w:rsidR="0092095B" w:rsidRPr="00170459" w:rsidRDefault="0092095B" w:rsidP="00A02E64">
            <w:pPr>
              <w:rPr>
                <w:sz w:val="24"/>
                <w:szCs w:val="24"/>
                <w:lang w:val="en-US"/>
              </w:rPr>
            </w:pPr>
            <w:r w:rsidRPr="00170459">
              <w:rPr>
                <w:sz w:val="24"/>
                <w:szCs w:val="24"/>
                <w:lang w:val="en-US"/>
              </w:rPr>
              <w:t>new Worthington Street entrance  2024</w:t>
            </w:r>
          </w:p>
        </w:tc>
      </w:tr>
      <w:tr w:rsidR="0092095B" w:rsidRPr="00170459" w14:paraId="5921F343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6FB18C22" w14:textId="77777777" w:rsidR="0092095B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0959E7E5" w14:textId="77777777" w:rsidR="0092095B" w:rsidRPr="00170459" w:rsidRDefault="0092095B" w:rsidP="00A02E64">
            <w:pPr>
              <w:rPr>
                <w:sz w:val="24"/>
                <w:szCs w:val="24"/>
                <w:lang w:val="en-US"/>
              </w:rPr>
            </w:pPr>
            <w:r w:rsidRPr="00170459">
              <w:rPr>
                <w:sz w:val="24"/>
                <w:szCs w:val="24"/>
                <w:lang w:val="en-US"/>
              </w:rPr>
              <w:t>transition to hybrid curbside/partial physical  service-pandemic necessitated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70459">
              <w:rPr>
                <w:sz w:val="24"/>
                <w:szCs w:val="24"/>
                <w:lang w:val="en-US"/>
              </w:rPr>
              <w:t>2021</w:t>
            </w:r>
          </w:p>
        </w:tc>
      </w:tr>
      <w:tr w:rsidR="0092095B" w:rsidRPr="00170459" w14:paraId="43548BAC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067E3E97" w14:textId="77777777" w:rsidR="0092095B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3433D3E3" w14:textId="77777777" w:rsidR="0092095B" w:rsidRPr="00170459" w:rsidRDefault="0092095B" w:rsidP="00A02E64">
            <w:pPr>
              <w:rPr>
                <w:sz w:val="24"/>
                <w:szCs w:val="24"/>
                <w:lang w:val="en-US"/>
              </w:rPr>
            </w:pPr>
            <w:r w:rsidRPr="00170459">
              <w:rPr>
                <w:sz w:val="24"/>
                <w:szCs w:val="24"/>
                <w:lang w:val="en-US"/>
              </w:rPr>
              <w:t>repair/rehabilitation of McIntyre entrance, including floors and doors  2023</w:t>
            </w:r>
          </w:p>
        </w:tc>
      </w:tr>
      <w:tr w:rsidR="0092095B" w:rsidRPr="00170459" w14:paraId="4E99675C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1D7F2804" w14:textId="77777777" w:rsidR="0092095B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322EF5D3" w14:textId="77777777" w:rsidR="0092095B" w:rsidRPr="00170459" w:rsidRDefault="0092095B" w:rsidP="00A02E64">
            <w:pPr>
              <w:rPr>
                <w:sz w:val="24"/>
                <w:szCs w:val="24"/>
                <w:lang w:val="en-US"/>
              </w:rPr>
            </w:pPr>
            <w:r w:rsidRPr="00170459">
              <w:rPr>
                <w:sz w:val="24"/>
                <w:szCs w:val="24"/>
                <w:lang w:val="en-US"/>
              </w:rPr>
              <w:t>roof renovations mezzanine and children 20</w:t>
            </w:r>
            <w:r>
              <w:rPr>
                <w:sz w:val="24"/>
                <w:szCs w:val="24"/>
                <w:lang w:val="en-US"/>
              </w:rPr>
              <w:t>21</w:t>
            </w:r>
          </w:p>
        </w:tc>
      </w:tr>
      <w:tr w:rsidR="0092095B" w:rsidRPr="00170459" w14:paraId="32CD3A11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6E1F07BD" w14:textId="77777777" w:rsidR="0092095B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3778DD44" w14:textId="77777777" w:rsidR="0092095B" w:rsidRPr="00170459" w:rsidRDefault="0092095B" w:rsidP="00A02E64">
            <w:pPr>
              <w:rPr>
                <w:sz w:val="24"/>
                <w:szCs w:val="24"/>
                <w:lang w:val="en-US"/>
              </w:rPr>
            </w:pPr>
            <w:r w:rsidRPr="00170459">
              <w:rPr>
                <w:sz w:val="24"/>
                <w:szCs w:val="24"/>
                <w:lang w:val="en-US"/>
              </w:rPr>
              <w:t>new purpose built genealogy area ground floor  202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92095B" w:rsidRPr="00170459" w14:paraId="3BAAF060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06397925" w14:textId="77777777" w:rsidR="0092095B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65E9212F" w14:textId="77777777" w:rsidR="0092095B" w:rsidRPr="00170459" w:rsidRDefault="0092095B" w:rsidP="00A02E64">
            <w:pPr>
              <w:rPr>
                <w:sz w:val="24"/>
                <w:szCs w:val="24"/>
                <w:lang w:val="en-US"/>
              </w:rPr>
            </w:pPr>
            <w:r w:rsidRPr="00170459">
              <w:rPr>
                <w:sz w:val="24"/>
                <w:szCs w:val="24"/>
                <w:lang w:val="en-US"/>
              </w:rPr>
              <w:t>new mezzanine meeting space  202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92095B" w:rsidRPr="00170459" w14:paraId="2968EC4E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27D466B9" w14:textId="77777777" w:rsidR="0092095B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1A758480" w14:textId="77777777" w:rsidR="0092095B" w:rsidRPr="00170459" w:rsidRDefault="0092095B" w:rsidP="00A02E64">
            <w:pPr>
              <w:rPr>
                <w:sz w:val="24"/>
                <w:szCs w:val="24"/>
                <w:lang w:val="en-US"/>
              </w:rPr>
            </w:pPr>
            <w:r w:rsidRPr="00170459">
              <w:rPr>
                <w:sz w:val="24"/>
                <w:szCs w:val="24"/>
                <w:lang w:val="en-US"/>
              </w:rPr>
              <w:t>board room refurbishment 2022</w:t>
            </w:r>
          </w:p>
        </w:tc>
      </w:tr>
      <w:tr w:rsidR="0092095B" w:rsidRPr="00170459" w14:paraId="784815E7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393E42F4" w14:textId="77777777" w:rsidR="0092095B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249B6395" w14:textId="77777777" w:rsidR="0092095B" w:rsidRPr="00170459" w:rsidRDefault="0092095B" w:rsidP="00A02E6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board room technology upgrades 2023-2024</w:t>
            </w:r>
          </w:p>
        </w:tc>
      </w:tr>
      <w:tr w:rsidR="0092095B" w:rsidRPr="00170459" w14:paraId="0DF79B90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007D49C4" w14:textId="77777777" w:rsidR="0092095B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618387A4" w14:textId="77777777" w:rsidR="0092095B" w:rsidRPr="00170459" w:rsidRDefault="0092095B" w:rsidP="00A02E64">
            <w:pPr>
              <w:rPr>
                <w:sz w:val="24"/>
                <w:szCs w:val="24"/>
                <w:lang w:val="en-US"/>
              </w:rPr>
            </w:pPr>
            <w:r w:rsidRPr="00170459">
              <w:rPr>
                <w:sz w:val="24"/>
                <w:szCs w:val="24"/>
                <w:lang w:val="en-US"/>
              </w:rPr>
              <w:t>new public print materials area ground floor  202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92095B" w:rsidRPr="00170459" w14:paraId="292B6623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6F17A15A" w14:textId="77777777" w:rsidR="0092095B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7895E2D1" w14:textId="77777777" w:rsidR="0092095B" w:rsidRPr="00170459" w:rsidRDefault="0092095B" w:rsidP="00A02E64">
            <w:pPr>
              <w:rPr>
                <w:sz w:val="24"/>
                <w:szCs w:val="24"/>
                <w:lang w:val="en-US"/>
              </w:rPr>
            </w:pPr>
            <w:r w:rsidRPr="00170459">
              <w:rPr>
                <w:sz w:val="24"/>
                <w:szCs w:val="24"/>
                <w:lang w:val="en-US"/>
              </w:rPr>
              <w:t>ACM  abatement of main and mezzanine tile floors 2022</w:t>
            </w:r>
          </w:p>
        </w:tc>
      </w:tr>
      <w:tr w:rsidR="0092095B" w:rsidRPr="00170459" w14:paraId="222079EB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00FA0A16" w14:textId="77777777" w:rsidR="0092095B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13619868" w14:textId="77777777" w:rsidR="0092095B" w:rsidRPr="00170459" w:rsidRDefault="0092095B" w:rsidP="00A02E64">
            <w:pPr>
              <w:rPr>
                <w:sz w:val="24"/>
                <w:szCs w:val="24"/>
                <w:lang w:val="en-US"/>
              </w:rPr>
            </w:pPr>
            <w:r w:rsidRPr="00170459">
              <w:rPr>
                <w:sz w:val="24"/>
                <w:szCs w:val="24"/>
                <w:lang w:val="en-US"/>
              </w:rPr>
              <w:t>new mezzanine teen print materials area 2021-2022</w:t>
            </w:r>
          </w:p>
        </w:tc>
      </w:tr>
      <w:tr w:rsidR="0092095B" w:rsidRPr="00170459" w14:paraId="63331C45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52F1EAD3" w14:textId="77777777" w:rsidR="0092095B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25CA768F" w14:textId="77777777" w:rsidR="0092095B" w:rsidRPr="00170459" w:rsidRDefault="0092095B" w:rsidP="00A02E64">
            <w:pPr>
              <w:rPr>
                <w:sz w:val="24"/>
                <w:szCs w:val="24"/>
                <w:lang w:val="en-US"/>
              </w:rPr>
            </w:pPr>
            <w:r w:rsidRPr="00170459">
              <w:rPr>
                <w:sz w:val="24"/>
                <w:szCs w:val="24"/>
                <w:lang w:val="en-US"/>
              </w:rPr>
              <w:t>ACM abatement of lower level staff area (kitchenette and staircase ) and installation of new flooring 2022</w:t>
            </w:r>
          </w:p>
        </w:tc>
      </w:tr>
      <w:tr w:rsidR="0092095B" w:rsidRPr="00170459" w14:paraId="3654FECC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3AD0787B" w14:textId="77777777" w:rsidR="0092095B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6AAAD25C" w14:textId="77777777" w:rsidR="0092095B" w:rsidRPr="00170459" w:rsidRDefault="0092095B" w:rsidP="00A02E64">
            <w:pPr>
              <w:rPr>
                <w:sz w:val="24"/>
                <w:szCs w:val="24"/>
                <w:lang w:val="en-US"/>
              </w:rPr>
            </w:pPr>
            <w:r w:rsidRPr="00170459">
              <w:rPr>
                <w:sz w:val="24"/>
                <w:szCs w:val="24"/>
                <w:lang w:val="en-US"/>
              </w:rPr>
              <w:t>ACM abatement of lower level public area (outside BR, washrooms, auditorium) and installation of new tile flooring 2022</w:t>
            </w:r>
          </w:p>
        </w:tc>
      </w:tr>
      <w:tr w:rsidR="0092095B" w:rsidRPr="00170459" w14:paraId="752C856E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75BF96BF" w14:textId="77777777" w:rsidR="0092095B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520717E5" w14:textId="77777777" w:rsidR="0092095B" w:rsidRPr="00170459" w:rsidRDefault="0092095B" w:rsidP="00A02E64">
            <w:pPr>
              <w:rPr>
                <w:sz w:val="24"/>
                <w:szCs w:val="24"/>
                <w:lang w:val="en-US"/>
              </w:rPr>
            </w:pPr>
            <w:r w:rsidRPr="00170459">
              <w:rPr>
                <w:sz w:val="24"/>
                <w:szCs w:val="24"/>
                <w:lang w:val="en-US"/>
              </w:rPr>
              <w:t>new exterior cladding solution to mitigate  McIntyre entrance brick porosity issues  2020</w:t>
            </w:r>
          </w:p>
        </w:tc>
      </w:tr>
      <w:tr w:rsidR="0092095B" w:rsidRPr="00170459" w14:paraId="26FD57E1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4807B39D" w14:textId="77777777" w:rsidR="0092095B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6A82622D" w14:textId="77777777" w:rsidR="0092095B" w:rsidRPr="00170459" w:rsidRDefault="0092095B" w:rsidP="00A02E64">
            <w:pPr>
              <w:rPr>
                <w:sz w:val="24"/>
                <w:szCs w:val="24"/>
                <w:lang w:val="en-US"/>
              </w:rPr>
            </w:pPr>
            <w:r w:rsidRPr="00170459">
              <w:rPr>
                <w:sz w:val="24"/>
                <w:szCs w:val="24"/>
                <w:lang w:val="en-US"/>
              </w:rPr>
              <w:t xml:space="preserve">expansion of security camera system to </w:t>
            </w:r>
            <w:r>
              <w:rPr>
                <w:sz w:val="24"/>
                <w:szCs w:val="24"/>
                <w:lang w:val="en-US"/>
              </w:rPr>
              <w:t xml:space="preserve">increase </w:t>
            </w:r>
            <w:r w:rsidRPr="00170459">
              <w:rPr>
                <w:sz w:val="24"/>
                <w:szCs w:val="24"/>
                <w:lang w:val="en-US"/>
              </w:rPr>
              <w:t>cover</w:t>
            </w:r>
            <w:r>
              <w:rPr>
                <w:sz w:val="24"/>
                <w:szCs w:val="24"/>
                <w:lang w:val="en-US"/>
              </w:rPr>
              <w:t xml:space="preserve">age of </w:t>
            </w:r>
            <w:r w:rsidRPr="00170459">
              <w:rPr>
                <w:sz w:val="24"/>
                <w:szCs w:val="24"/>
                <w:lang w:val="en-US"/>
              </w:rPr>
              <w:t xml:space="preserve"> interior and exterior of building  2021</w:t>
            </w:r>
          </w:p>
        </w:tc>
      </w:tr>
      <w:tr w:rsidR="0092095B" w:rsidRPr="00170459" w14:paraId="00D64C89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60210C0F" w14:textId="77777777" w:rsidR="0092095B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6ED87390" w14:textId="77777777" w:rsidR="0092095B" w:rsidRPr="00170459" w:rsidRDefault="0092095B" w:rsidP="00A02E64">
            <w:pPr>
              <w:rPr>
                <w:sz w:val="24"/>
                <w:szCs w:val="24"/>
                <w:lang w:val="en-US"/>
              </w:rPr>
            </w:pPr>
            <w:r w:rsidRPr="00170459">
              <w:rPr>
                <w:sz w:val="24"/>
                <w:szCs w:val="24"/>
                <w:lang w:val="en-US"/>
              </w:rPr>
              <w:t>installation of smoke alarms in washrooms-inhibit substance abuse issues  2022</w:t>
            </w:r>
          </w:p>
        </w:tc>
      </w:tr>
      <w:tr w:rsidR="0092095B" w:rsidRPr="00170459" w14:paraId="4A4FF1FB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3842C291" w14:textId="77777777" w:rsidR="0092095B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742F0140" w14:textId="77777777" w:rsidR="0092095B" w:rsidRPr="00170459" w:rsidRDefault="0092095B" w:rsidP="00A02E64">
            <w:pPr>
              <w:rPr>
                <w:sz w:val="24"/>
                <w:szCs w:val="24"/>
                <w:lang w:val="en-US"/>
              </w:rPr>
            </w:pPr>
            <w:r w:rsidRPr="00170459">
              <w:rPr>
                <w:sz w:val="24"/>
                <w:szCs w:val="24"/>
                <w:lang w:val="en-US"/>
              </w:rPr>
              <w:t>initiation of seasonal and continuance of client appreciation days with refreshments  202</w:t>
            </w:r>
            <w:r>
              <w:rPr>
                <w:sz w:val="24"/>
                <w:szCs w:val="24"/>
                <w:lang w:val="en-US"/>
              </w:rPr>
              <w:t>1</w:t>
            </w:r>
            <w:r w:rsidRPr="00170459">
              <w:rPr>
                <w:sz w:val="24"/>
                <w:szCs w:val="24"/>
                <w:lang w:val="en-US"/>
              </w:rPr>
              <w:t>-</w:t>
            </w:r>
          </w:p>
        </w:tc>
      </w:tr>
      <w:tr w:rsidR="0092095B" w:rsidRPr="00170459" w14:paraId="1C0A1F1C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7802FC3A" w14:textId="77777777" w:rsidR="0092095B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2593394E" w14:textId="77777777" w:rsidR="0092095B" w:rsidRPr="00170459" w:rsidRDefault="0092095B" w:rsidP="00A02E64">
            <w:pPr>
              <w:rPr>
                <w:sz w:val="24"/>
                <w:szCs w:val="24"/>
                <w:lang w:val="en-US"/>
              </w:rPr>
            </w:pPr>
            <w:r w:rsidRPr="00170459">
              <w:rPr>
                <w:sz w:val="24"/>
                <w:szCs w:val="24"/>
                <w:lang w:val="en-US"/>
              </w:rPr>
              <w:t>post covid expansion of security coverage from coverage of 66% of open hours to 100%   2021</w:t>
            </w:r>
          </w:p>
        </w:tc>
      </w:tr>
      <w:tr w:rsidR="0092095B" w:rsidRPr="00170459" w14:paraId="0E3C88B3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4B582A5F" w14:textId="77777777" w:rsidR="0092095B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105E5701" w14:textId="77777777" w:rsidR="0092095B" w:rsidRPr="00170459" w:rsidRDefault="0092095B" w:rsidP="00A02E64">
            <w:pPr>
              <w:rPr>
                <w:sz w:val="24"/>
                <w:szCs w:val="24"/>
                <w:lang w:val="en-US"/>
              </w:rPr>
            </w:pPr>
            <w:r w:rsidRPr="00170459">
              <w:rPr>
                <w:sz w:val="24"/>
                <w:szCs w:val="24"/>
                <w:lang w:val="en-US"/>
              </w:rPr>
              <w:t>new gas pipe installation 2022</w:t>
            </w:r>
          </w:p>
        </w:tc>
      </w:tr>
      <w:tr w:rsidR="0092095B" w:rsidRPr="00170459" w14:paraId="23D78189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4354EB82" w14:textId="77777777" w:rsidR="0092095B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2BDBA1B6" w14:textId="77777777" w:rsidR="0092095B" w:rsidRPr="00170459" w:rsidRDefault="0092095B" w:rsidP="00A02E64">
            <w:pPr>
              <w:rPr>
                <w:sz w:val="24"/>
                <w:szCs w:val="24"/>
                <w:lang w:val="en-US"/>
              </w:rPr>
            </w:pPr>
            <w:r w:rsidRPr="00170459">
              <w:rPr>
                <w:sz w:val="24"/>
                <w:szCs w:val="24"/>
                <w:lang w:val="en-US"/>
              </w:rPr>
              <w:t>demolition of legacy loading dock (50/50 cost sharing with Enbridge energy) 2022</w:t>
            </w:r>
          </w:p>
        </w:tc>
      </w:tr>
      <w:tr w:rsidR="0092095B" w:rsidRPr="00170459" w14:paraId="1ED70A2D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1D912403" w14:textId="77777777" w:rsidR="0092095B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641F4641" w14:textId="77777777" w:rsidR="0092095B" w:rsidRPr="00170459" w:rsidRDefault="0092095B" w:rsidP="00A02E64">
            <w:pPr>
              <w:rPr>
                <w:sz w:val="24"/>
                <w:szCs w:val="24"/>
                <w:lang w:val="en-US"/>
              </w:rPr>
            </w:pPr>
            <w:r w:rsidRPr="00170459">
              <w:rPr>
                <w:sz w:val="24"/>
                <w:szCs w:val="24"/>
                <w:lang w:val="en-US"/>
              </w:rPr>
              <w:t>enhancement/rationalization of service hours 10:00-21:00 M-TH, 10:00-18:00 F, 10:00-16:00 S    2022</w:t>
            </w:r>
          </w:p>
        </w:tc>
      </w:tr>
      <w:tr w:rsidR="0092095B" w:rsidRPr="00170459" w14:paraId="2B06B3A4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3AAE1CAA" w14:textId="77777777" w:rsidR="0092095B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448E8810" w14:textId="77777777" w:rsidR="0092095B" w:rsidRPr="00170459" w:rsidRDefault="0092095B" w:rsidP="00A02E64">
            <w:pPr>
              <w:rPr>
                <w:sz w:val="24"/>
                <w:szCs w:val="24"/>
                <w:lang w:val="en-US"/>
              </w:rPr>
            </w:pPr>
            <w:r w:rsidRPr="00170459">
              <w:rPr>
                <w:sz w:val="24"/>
                <w:szCs w:val="24"/>
                <w:lang w:val="en-US"/>
              </w:rPr>
              <w:t>security enhancements to deter after hours congregation of challenging clients on NBPL property including elimination of wi-fi after hours, removal of exterior electrical outlets  2022</w:t>
            </w:r>
          </w:p>
        </w:tc>
      </w:tr>
      <w:tr w:rsidR="0092095B" w:rsidRPr="00170459" w14:paraId="72A01A4D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3B266EA6" w14:textId="77777777" w:rsidR="0092095B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4C6FA880" w14:textId="77777777" w:rsidR="0092095B" w:rsidRPr="00170459" w:rsidRDefault="0092095B" w:rsidP="00A02E64">
            <w:pPr>
              <w:rPr>
                <w:sz w:val="24"/>
                <w:szCs w:val="24"/>
                <w:lang w:val="en-US"/>
              </w:rPr>
            </w:pPr>
            <w:r w:rsidRPr="00170459">
              <w:rPr>
                <w:sz w:val="24"/>
                <w:szCs w:val="24"/>
                <w:lang w:val="en-US"/>
              </w:rPr>
              <w:t>Braille signage and buttons for elevator installed 2023</w:t>
            </w:r>
          </w:p>
        </w:tc>
      </w:tr>
      <w:tr w:rsidR="0092095B" w:rsidRPr="00170459" w14:paraId="626F1023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031DFA15" w14:textId="77777777" w:rsidR="0092095B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300F9FB8" w14:textId="77777777" w:rsidR="0092095B" w:rsidRPr="00170459" w:rsidRDefault="0092095B" w:rsidP="00A02E6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installation of book themed illustrations  on stair risers, both adult and children titles featured  2024</w:t>
            </w:r>
          </w:p>
        </w:tc>
      </w:tr>
      <w:tr w:rsidR="0092095B" w:rsidRPr="00170459" w14:paraId="72C7F916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59CB0BB2" w14:textId="77777777" w:rsidR="0092095B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5D8C849A" w14:textId="77777777" w:rsidR="0092095B" w:rsidRPr="00170459" w:rsidRDefault="0092095B" w:rsidP="00A02E6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seasonal emergency mitts/hats for clients in need 2023-</w:t>
            </w:r>
          </w:p>
        </w:tc>
      </w:tr>
      <w:tr w:rsidR="0092095B" w:rsidRPr="00170459" w14:paraId="42DCFB88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7CABA578" w14:textId="77777777" w:rsidR="0092095B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5FF7DCC3" w14:textId="77777777" w:rsidR="0092095B" w:rsidRDefault="0092095B" w:rsidP="00A02E6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 cost feminine hygiene products dispenser 2025</w:t>
            </w:r>
          </w:p>
        </w:tc>
      </w:tr>
      <w:tr w:rsidR="0092095B" w14:paraId="525AFC7B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00B050"/>
          </w:tcPr>
          <w:p w14:paraId="32AA7051" w14:textId="77777777" w:rsidR="0092095B" w:rsidRPr="001C5E6E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  <w:shd w:val="clear" w:color="auto" w:fill="00B050"/>
          </w:tcPr>
          <w:p w14:paraId="4FA39A15" w14:textId="77777777" w:rsidR="0092095B" w:rsidRDefault="0092095B" w:rsidP="00A02E64">
            <w:pPr>
              <w:rPr>
                <w:lang w:val="en-US"/>
              </w:rPr>
            </w:pPr>
          </w:p>
        </w:tc>
      </w:tr>
      <w:tr w:rsidR="0092095B" w14:paraId="0953C0C1" w14:textId="77777777" w:rsidTr="00A02E64">
        <w:trPr>
          <w:gridAfter w:val="2"/>
          <w:wAfter w:w="11100" w:type="dxa"/>
        </w:trPr>
        <w:tc>
          <w:tcPr>
            <w:tcW w:w="3800" w:type="dxa"/>
          </w:tcPr>
          <w:p w14:paraId="0794E742" w14:textId="77777777" w:rsidR="0092095B" w:rsidRPr="00F87328" w:rsidRDefault="0092095B" w:rsidP="00A02E64">
            <w:pPr>
              <w:rPr>
                <w:sz w:val="28"/>
                <w:szCs w:val="28"/>
                <w:lang w:val="en-US"/>
              </w:rPr>
            </w:pPr>
            <w:r w:rsidRPr="00F87328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nformative</w:t>
            </w:r>
            <w:r w:rsidRPr="00F87328">
              <w:rPr>
                <w:sz w:val="28"/>
                <w:szCs w:val="28"/>
                <w:lang w:val="en-US"/>
              </w:rPr>
              <w:t>, T</w:t>
            </w:r>
            <w:r>
              <w:rPr>
                <w:sz w:val="28"/>
                <w:szCs w:val="28"/>
                <w:lang w:val="en-US"/>
              </w:rPr>
              <w:t>imely</w:t>
            </w:r>
            <w:r w:rsidRPr="00F87328">
              <w:rPr>
                <w:sz w:val="28"/>
                <w:szCs w:val="28"/>
                <w:lang w:val="en-US"/>
              </w:rPr>
              <w:t>, A</w:t>
            </w:r>
            <w:r>
              <w:rPr>
                <w:sz w:val="28"/>
                <w:szCs w:val="28"/>
                <w:lang w:val="en-US"/>
              </w:rPr>
              <w:t>ccessible</w:t>
            </w:r>
            <w:r w:rsidRPr="00F87328">
              <w:rPr>
                <w:sz w:val="28"/>
                <w:szCs w:val="28"/>
                <w:lang w:val="en-US"/>
              </w:rPr>
              <w:t xml:space="preserve"> C</w:t>
            </w:r>
            <w:r>
              <w:rPr>
                <w:sz w:val="28"/>
                <w:szCs w:val="28"/>
                <w:lang w:val="en-US"/>
              </w:rPr>
              <w:t>ommunication</w:t>
            </w:r>
          </w:p>
        </w:tc>
        <w:tc>
          <w:tcPr>
            <w:tcW w:w="5550" w:type="dxa"/>
          </w:tcPr>
          <w:p w14:paraId="76788A04" w14:textId="77777777" w:rsidR="0092095B" w:rsidRPr="00F87328" w:rsidRDefault="0092095B" w:rsidP="00A02E64">
            <w:pPr>
              <w:rPr>
                <w:sz w:val="24"/>
                <w:szCs w:val="24"/>
                <w:lang w:val="en-US"/>
              </w:rPr>
            </w:pPr>
            <w:r w:rsidRPr="00F87328">
              <w:rPr>
                <w:sz w:val="24"/>
                <w:szCs w:val="24"/>
                <w:lang w:val="en-US"/>
              </w:rPr>
              <w:t>new digital exterior signage 2024</w:t>
            </w:r>
          </w:p>
        </w:tc>
      </w:tr>
      <w:tr w:rsidR="0092095B" w14:paraId="496EDDB6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6D1664FB" w14:textId="77777777" w:rsidR="0092095B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0F2CEC38" w14:textId="77777777" w:rsidR="0092095B" w:rsidRPr="00F87328" w:rsidRDefault="0092095B" w:rsidP="00A02E64">
            <w:pPr>
              <w:rPr>
                <w:sz w:val="24"/>
                <w:szCs w:val="24"/>
                <w:lang w:val="en-US"/>
              </w:rPr>
            </w:pPr>
            <w:r w:rsidRPr="00F87328">
              <w:rPr>
                <w:sz w:val="24"/>
                <w:szCs w:val="24"/>
                <w:lang w:val="en-US"/>
              </w:rPr>
              <w:t>digital interior signage monitor (65 inch) installed  2023</w:t>
            </w:r>
          </w:p>
        </w:tc>
      </w:tr>
      <w:tr w:rsidR="0092095B" w14:paraId="7C42C977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3D3C5FE4" w14:textId="77777777" w:rsidR="0092095B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50378053" w14:textId="77777777" w:rsidR="0092095B" w:rsidRPr="00F87328" w:rsidRDefault="0092095B" w:rsidP="00A02E64">
            <w:pPr>
              <w:rPr>
                <w:sz w:val="24"/>
                <w:szCs w:val="24"/>
                <w:lang w:val="en-US"/>
              </w:rPr>
            </w:pPr>
            <w:r w:rsidRPr="00F87328">
              <w:rPr>
                <w:sz w:val="24"/>
                <w:szCs w:val="24"/>
                <w:lang w:val="en-US"/>
              </w:rPr>
              <w:t>new publicity and promotions hire to coordinate web and social media communications 2023</w:t>
            </w:r>
          </w:p>
        </w:tc>
      </w:tr>
      <w:tr w:rsidR="0092095B" w14:paraId="3E904C03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2937C7DA" w14:textId="77777777" w:rsidR="0092095B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5BFAC624" w14:textId="77777777" w:rsidR="0092095B" w:rsidRPr="00F87328" w:rsidRDefault="0092095B" w:rsidP="00A02E64">
            <w:pPr>
              <w:rPr>
                <w:sz w:val="24"/>
                <w:szCs w:val="24"/>
                <w:lang w:val="en-US"/>
              </w:rPr>
            </w:pPr>
            <w:r w:rsidRPr="00F87328">
              <w:rPr>
                <w:sz w:val="24"/>
                <w:szCs w:val="24"/>
                <w:lang w:val="en-US"/>
              </w:rPr>
              <w:t>new content management software to streamline library content on online platforms/social media accounts  2024</w:t>
            </w:r>
          </w:p>
        </w:tc>
      </w:tr>
      <w:tr w:rsidR="0092095B" w14:paraId="147CB857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40C0EF5F" w14:textId="77777777" w:rsidR="0092095B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44ABF903" w14:textId="77777777" w:rsidR="0092095B" w:rsidRPr="00F87328" w:rsidRDefault="0092095B" w:rsidP="00A02E64">
            <w:pPr>
              <w:rPr>
                <w:sz w:val="24"/>
                <w:szCs w:val="24"/>
                <w:lang w:val="en-US"/>
              </w:rPr>
            </w:pPr>
            <w:r w:rsidRPr="00F87328">
              <w:rPr>
                <w:sz w:val="24"/>
                <w:szCs w:val="24"/>
                <w:lang w:val="en-US"/>
              </w:rPr>
              <w:t>curbside side delivery model for library materials access during pandemic lockdown  2021</w:t>
            </w:r>
          </w:p>
        </w:tc>
      </w:tr>
      <w:tr w:rsidR="0092095B" w14:paraId="0D20DB4C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0FB8A9B1" w14:textId="77777777" w:rsidR="0092095B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3A5294BD" w14:textId="77777777" w:rsidR="0092095B" w:rsidRPr="00F87328" w:rsidRDefault="0092095B" w:rsidP="00A02E64">
            <w:pPr>
              <w:rPr>
                <w:sz w:val="24"/>
                <w:szCs w:val="24"/>
                <w:lang w:val="en-US"/>
              </w:rPr>
            </w:pPr>
            <w:r w:rsidRPr="00F87328">
              <w:rPr>
                <w:sz w:val="24"/>
                <w:szCs w:val="24"/>
                <w:lang w:val="en-US"/>
              </w:rPr>
              <w:t>installation of additional library catalogue stations 2022</w:t>
            </w:r>
          </w:p>
        </w:tc>
      </w:tr>
      <w:tr w:rsidR="0092095B" w14:paraId="67D944B7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4089B4C5" w14:textId="77777777" w:rsidR="0092095B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7DE8D250" w14:textId="77777777" w:rsidR="0092095B" w:rsidRPr="00F87328" w:rsidRDefault="0092095B" w:rsidP="00A02E64">
            <w:pPr>
              <w:rPr>
                <w:sz w:val="24"/>
                <w:szCs w:val="24"/>
                <w:lang w:val="en-US"/>
              </w:rPr>
            </w:pPr>
            <w:r w:rsidRPr="00F87328">
              <w:rPr>
                <w:sz w:val="24"/>
                <w:szCs w:val="24"/>
                <w:lang w:val="en-US"/>
              </w:rPr>
              <w:t>implementation of online library space reservation system 2023</w:t>
            </w:r>
          </w:p>
        </w:tc>
      </w:tr>
      <w:tr w:rsidR="0092095B" w14:paraId="084882EE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152E11DA" w14:textId="77777777" w:rsidR="0092095B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236F84DB" w14:textId="77777777" w:rsidR="0092095B" w:rsidRPr="00F87328" w:rsidRDefault="0092095B" w:rsidP="00A02E64">
            <w:pPr>
              <w:rPr>
                <w:sz w:val="24"/>
                <w:szCs w:val="24"/>
                <w:lang w:val="en-US"/>
              </w:rPr>
            </w:pPr>
            <w:r w:rsidRPr="00F87328">
              <w:rPr>
                <w:sz w:val="24"/>
                <w:szCs w:val="24"/>
                <w:lang w:val="en-US"/>
              </w:rPr>
              <w:t>replacement of portion of legacy lighting in  children  public area with energy efficient LED array  2023</w:t>
            </w:r>
          </w:p>
        </w:tc>
      </w:tr>
      <w:tr w:rsidR="0092095B" w14:paraId="7FEAFB8A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60D38EDE" w14:textId="77777777" w:rsidR="0092095B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2F1CD382" w14:textId="77777777" w:rsidR="0092095B" w:rsidRPr="00F87328" w:rsidRDefault="0092095B" w:rsidP="00A02E64">
            <w:pPr>
              <w:rPr>
                <w:sz w:val="24"/>
                <w:szCs w:val="24"/>
                <w:lang w:val="en-US"/>
              </w:rPr>
            </w:pPr>
            <w:r w:rsidRPr="00F87328">
              <w:rPr>
                <w:sz w:val="24"/>
                <w:szCs w:val="24"/>
                <w:lang w:val="en-US"/>
              </w:rPr>
              <w:t>cyclical replacement of public access web computers (in the pods)   2023</w:t>
            </w:r>
          </w:p>
        </w:tc>
      </w:tr>
      <w:tr w:rsidR="0092095B" w14:paraId="61A11E75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00B050"/>
          </w:tcPr>
          <w:p w14:paraId="74C0CAC0" w14:textId="77777777" w:rsidR="0092095B" w:rsidRPr="001C5E6E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  <w:shd w:val="clear" w:color="auto" w:fill="00B050"/>
          </w:tcPr>
          <w:p w14:paraId="232F1E10" w14:textId="77777777" w:rsidR="0092095B" w:rsidRDefault="0092095B" w:rsidP="00A02E64">
            <w:pPr>
              <w:rPr>
                <w:lang w:val="en-US"/>
              </w:rPr>
            </w:pPr>
          </w:p>
        </w:tc>
      </w:tr>
      <w:tr w:rsidR="0092095B" w14:paraId="43C45C79" w14:textId="77777777" w:rsidTr="00A02E64">
        <w:trPr>
          <w:gridAfter w:val="2"/>
          <w:wAfter w:w="11100" w:type="dxa"/>
        </w:trPr>
        <w:tc>
          <w:tcPr>
            <w:tcW w:w="3800" w:type="dxa"/>
          </w:tcPr>
          <w:p w14:paraId="7D1A55C0" w14:textId="77777777" w:rsidR="0092095B" w:rsidRPr="00F87328" w:rsidRDefault="0092095B" w:rsidP="00A02E64">
            <w:pPr>
              <w:rPr>
                <w:sz w:val="28"/>
                <w:szCs w:val="28"/>
                <w:lang w:val="en-US"/>
              </w:rPr>
            </w:pPr>
            <w:r w:rsidRPr="00F87328"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lang w:val="en-US"/>
              </w:rPr>
              <w:t>esources</w:t>
            </w:r>
            <w:r w:rsidRPr="00F87328">
              <w:rPr>
                <w:sz w:val="28"/>
                <w:szCs w:val="28"/>
                <w:lang w:val="en-US"/>
              </w:rPr>
              <w:t xml:space="preserve"> R</w:t>
            </w:r>
            <w:r>
              <w:rPr>
                <w:sz w:val="28"/>
                <w:szCs w:val="28"/>
                <w:lang w:val="en-US"/>
              </w:rPr>
              <w:t>eflecting</w:t>
            </w:r>
            <w:r w:rsidRPr="00F8732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</w:t>
            </w:r>
            <w:r w:rsidRPr="00F87328">
              <w:rPr>
                <w:sz w:val="28"/>
                <w:szCs w:val="28"/>
                <w:lang w:val="en-US"/>
              </w:rPr>
              <w:t xml:space="preserve"> D</w:t>
            </w:r>
            <w:r>
              <w:rPr>
                <w:sz w:val="28"/>
                <w:szCs w:val="28"/>
                <w:lang w:val="en-US"/>
              </w:rPr>
              <w:t>iverse</w:t>
            </w:r>
            <w:r w:rsidRPr="00F87328">
              <w:rPr>
                <w:sz w:val="28"/>
                <w:szCs w:val="28"/>
                <w:lang w:val="en-US"/>
              </w:rPr>
              <w:t xml:space="preserve"> I</w:t>
            </w:r>
            <w:r>
              <w:rPr>
                <w:sz w:val="28"/>
                <w:szCs w:val="28"/>
                <w:lang w:val="en-US"/>
              </w:rPr>
              <w:t>nterests</w:t>
            </w:r>
            <w:r w:rsidRPr="00F8732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 w:rsidRPr="00F8732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</w:t>
            </w:r>
            <w:r w:rsidRPr="00F87328">
              <w:rPr>
                <w:sz w:val="28"/>
                <w:szCs w:val="28"/>
                <w:lang w:val="en-US"/>
              </w:rPr>
              <w:t xml:space="preserve"> C</w:t>
            </w:r>
            <w:r>
              <w:rPr>
                <w:sz w:val="28"/>
                <w:szCs w:val="28"/>
                <w:lang w:val="en-US"/>
              </w:rPr>
              <w:t>ommunity</w:t>
            </w:r>
            <w:r w:rsidRPr="00F87328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550" w:type="dxa"/>
          </w:tcPr>
          <w:p w14:paraId="7658B27D" w14:textId="77777777" w:rsidR="0092095B" w:rsidRPr="00F87328" w:rsidRDefault="0092095B" w:rsidP="00A02E64">
            <w:pPr>
              <w:rPr>
                <w:sz w:val="24"/>
                <w:szCs w:val="24"/>
                <w:lang w:val="en-US"/>
              </w:rPr>
            </w:pPr>
            <w:r w:rsidRPr="00F87328">
              <w:rPr>
                <w:sz w:val="24"/>
                <w:szCs w:val="24"/>
                <w:lang w:val="en-US"/>
              </w:rPr>
              <w:t>completion of new, to code, accessibility ramp for Worthington Street entrance  2024</w:t>
            </w:r>
          </w:p>
        </w:tc>
      </w:tr>
      <w:tr w:rsidR="0092095B" w14:paraId="10B510D3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5F1C598F" w14:textId="77777777" w:rsidR="0092095B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5DA4A75A" w14:textId="77777777" w:rsidR="0092095B" w:rsidRPr="00F87328" w:rsidRDefault="0092095B" w:rsidP="00A02E6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strengthening</w:t>
            </w:r>
            <w:r w:rsidRPr="00F87328">
              <w:rPr>
                <w:sz w:val="24"/>
                <w:szCs w:val="24"/>
                <w:lang w:val="en-US"/>
              </w:rPr>
              <w:t xml:space="preserve"> of French and aboriginal materials to collections  202</w:t>
            </w:r>
            <w:r>
              <w:rPr>
                <w:sz w:val="24"/>
                <w:szCs w:val="24"/>
                <w:lang w:val="en-US"/>
              </w:rPr>
              <w:t>1</w:t>
            </w:r>
            <w:r w:rsidRPr="00F87328">
              <w:rPr>
                <w:sz w:val="24"/>
                <w:szCs w:val="24"/>
                <w:lang w:val="en-US"/>
              </w:rPr>
              <w:t>-</w:t>
            </w:r>
          </w:p>
        </w:tc>
      </w:tr>
      <w:tr w:rsidR="0092095B" w14:paraId="63A434A3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0D531C10" w14:textId="77777777" w:rsidR="0092095B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48684823" w14:textId="77777777" w:rsidR="0092095B" w:rsidRPr="00F87328" w:rsidRDefault="0092095B" w:rsidP="00A02E64">
            <w:pPr>
              <w:rPr>
                <w:sz w:val="24"/>
                <w:szCs w:val="24"/>
                <w:lang w:val="en-US"/>
              </w:rPr>
            </w:pPr>
            <w:r w:rsidRPr="00F87328">
              <w:rPr>
                <w:sz w:val="24"/>
                <w:szCs w:val="24"/>
                <w:lang w:val="en-US"/>
              </w:rPr>
              <w:t>Braille signage and buttons for elevator installed 2023</w:t>
            </w:r>
          </w:p>
        </w:tc>
      </w:tr>
      <w:tr w:rsidR="0092095B" w14:paraId="6B759E22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2D844DD2" w14:textId="77777777" w:rsidR="0092095B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47AA4DC0" w14:textId="77777777" w:rsidR="0092095B" w:rsidRPr="00F87328" w:rsidRDefault="0092095B" w:rsidP="00A02E64">
            <w:pPr>
              <w:rPr>
                <w:sz w:val="24"/>
                <w:szCs w:val="24"/>
                <w:lang w:val="en-US"/>
              </w:rPr>
            </w:pPr>
            <w:r w:rsidRPr="00F87328">
              <w:rPr>
                <w:sz w:val="24"/>
                <w:szCs w:val="24"/>
                <w:lang w:val="en-US"/>
              </w:rPr>
              <w:t>maintenance of a diverse magazine print collection in two languages  202</w:t>
            </w:r>
            <w:r>
              <w:rPr>
                <w:sz w:val="24"/>
                <w:szCs w:val="24"/>
                <w:lang w:val="en-US"/>
              </w:rPr>
              <w:t>1</w:t>
            </w:r>
            <w:r w:rsidRPr="00F87328">
              <w:rPr>
                <w:sz w:val="24"/>
                <w:szCs w:val="24"/>
                <w:lang w:val="en-US"/>
              </w:rPr>
              <w:t>-</w:t>
            </w:r>
          </w:p>
        </w:tc>
      </w:tr>
      <w:tr w:rsidR="0092095B" w14:paraId="1B335D8F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1A4060F6" w14:textId="77777777" w:rsidR="0092095B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32D47258" w14:textId="77777777" w:rsidR="0092095B" w:rsidRPr="00F87328" w:rsidRDefault="0092095B" w:rsidP="00A02E64">
            <w:pPr>
              <w:rPr>
                <w:sz w:val="24"/>
                <w:szCs w:val="24"/>
                <w:lang w:val="en-US"/>
              </w:rPr>
            </w:pPr>
            <w:r w:rsidRPr="00F87328">
              <w:rPr>
                <w:sz w:val="24"/>
                <w:szCs w:val="24"/>
                <w:lang w:val="en-US"/>
              </w:rPr>
              <w:t>initiation of cooperative meetings with local Francophone groups to enhance outreach of  library services/products  2021</w:t>
            </w:r>
          </w:p>
        </w:tc>
      </w:tr>
      <w:tr w:rsidR="0092095B" w14:paraId="64BC2A6B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1C98E449" w14:textId="77777777" w:rsidR="0092095B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307A73E0" w14:textId="77777777" w:rsidR="0092095B" w:rsidRPr="00F87328" w:rsidRDefault="0092095B" w:rsidP="00A02E64">
            <w:pPr>
              <w:rPr>
                <w:sz w:val="24"/>
                <w:szCs w:val="24"/>
                <w:lang w:val="en-US"/>
              </w:rPr>
            </w:pPr>
            <w:r w:rsidRPr="00F87328">
              <w:rPr>
                <w:sz w:val="24"/>
                <w:szCs w:val="24"/>
                <w:lang w:val="en-US"/>
              </w:rPr>
              <w:t>NBPL-WKP gallery cooperative public art project mural  2025</w:t>
            </w:r>
          </w:p>
        </w:tc>
      </w:tr>
      <w:tr w:rsidR="0092095B" w14:paraId="75699995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21B4471B" w14:textId="77777777" w:rsidR="0092095B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1C18906E" w14:textId="77777777" w:rsidR="0092095B" w:rsidRPr="00F87328" w:rsidRDefault="0092095B" w:rsidP="00A02E64">
            <w:pPr>
              <w:rPr>
                <w:sz w:val="24"/>
                <w:szCs w:val="24"/>
                <w:lang w:val="en-US"/>
              </w:rPr>
            </w:pPr>
            <w:r w:rsidRPr="00F87328">
              <w:rPr>
                <w:sz w:val="24"/>
                <w:szCs w:val="24"/>
                <w:lang w:val="en-US"/>
              </w:rPr>
              <w:t>Mariupol photo exhibition  2025</w:t>
            </w:r>
          </w:p>
        </w:tc>
      </w:tr>
      <w:tr w:rsidR="0092095B" w14:paraId="55286F7F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00B050"/>
          </w:tcPr>
          <w:p w14:paraId="6F35F039" w14:textId="77777777" w:rsidR="0092095B" w:rsidRPr="001C5E6E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  <w:shd w:val="clear" w:color="auto" w:fill="00B050"/>
          </w:tcPr>
          <w:p w14:paraId="034DA7BB" w14:textId="77777777" w:rsidR="0092095B" w:rsidRDefault="0092095B" w:rsidP="00A02E64">
            <w:pPr>
              <w:rPr>
                <w:lang w:val="en-US"/>
              </w:rPr>
            </w:pPr>
          </w:p>
        </w:tc>
      </w:tr>
      <w:tr w:rsidR="0092095B" w14:paraId="28850FF6" w14:textId="77777777" w:rsidTr="00A02E64">
        <w:trPr>
          <w:gridAfter w:val="2"/>
          <w:wAfter w:w="11100" w:type="dxa"/>
        </w:trPr>
        <w:tc>
          <w:tcPr>
            <w:tcW w:w="3800" w:type="dxa"/>
          </w:tcPr>
          <w:p w14:paraId="0B4A4EAF" w14:textId="77777777" w:rsidR="0092095B" w:rsidRPr="00F87328" w:rsidRDefault="0092095B" w:rsidP="00A02E64">
            <w:pPr>
              <w:rPr>
                <w:sz w:val="28"/>
                <w:szCs w:val="28"/>
                <w:lang w:val="en-US"/>
              </w:rPr>
            </w:pPr>
            <w:r w:rsidRPr="00F87328"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  <w:lang w:val="en-US"/>
              </w:rPr>
              <w:t>ngaging</w:t>
            </w:r>
            <w:r w:rsidRPr="00F87328">
              <w:rPr>
                <w:sz w:val="28"/>
                <w:szCs w:val="28"/>
                <w:lang w:val="en-US"/>
              </w:rPr>
              <w:t xml:space="preserve"> P</w:t>
            </w:r>
            <w:r>
              <w:rPr>
                <w:sz w:val="28"/>
                <w:szCs w:val="28"/>
                <w:lang w:val="en-US"/>
              </w:rPr>
              <w:t>rogramming</w:t>
            </w:r>
            <w:r w:rsidRPr="00F8732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for</w:t>
            </w:r>
            <w:r w:rsidRPr="00F87328">
              <w:rPr>
                <w:sz w:val="28"/>
                <w:szCs w:val="28"/>
                <w:lang w:val="en-US"/>
              </w:rPr>
              <w:t xml:space="preserve"> A</w:t>
            </w:r>
            <w:r>
              <w:rPr>
                <w:sz w:val="28"/>
                <w:szCs w:val="28"/>
                <w:lang w:val="en-US"/>
              </w:rPr>
              <w:t>dults</w:t>
            </w:r>
            <w:r w:rsidRPr="00F87328">
              <w:rPr>
                <w:sz w:val="28"/>
                <w:szCs w:val="28"/>
                <w:lang w:val="en-US"/>
              </w:rPr>
              <w:t>, Y</w:t>
            </w:r>
            <w:r>
              <w:rPr>
                <w:sz w:val="28"/>
                <w:szCs w:val="28"/>
                <w:lang w:val="en-US"/>
              </w:rPr>
              <w:t>outh</w:t>
            </w:r>
            <w:r w:rsidRPr="00F87328">
              <w:rPr>
                <w:sz w:val="28"/>
                <w:szCs w:val="28"/>
                <w:lang w:val="en-US"/>
              </w:rPr>
              <w:t xml:space="preserve"> A</w:t>
            </w:r>
            <w:r>
              <w:rPr>
                <w:sz w:val="28"/>
                <w:szCs w:val="28"/>
                <w:lang w:val="en-US"/>
              </w:rPr>
              <w:t>nd</w:t>
            </w:r>
            <w:r w:rsidRPr="00F87328">
              <w:rPr>
                <w:sz w:val="28"/>
                <w:szCs w:val="28"/>
                <w:lang w:val="en-US"/>
              </w:rPr>
              <w:t xml:space="preserve"> C</w:t>
            </w:r>
            <w:r>
              <w:rPr>
                <w:sz w:val="28"/>
                <w:szCs w:val="28"/>
                <w:lang w:val="en-US"/>
              </w:rPr>
              <w:t>hildren</w:t>
            </w:r>
          </w:p>
        </w:tc>
        <w:tc>
          <w:tcPr>
            <w:tcW w:w="5550" w:type="dxa"/>
          </w:tcPr>
          <w:p w14:paraId="3CB93723" w14:textId="77777777" w:rsidR="0092095B" w:rsidRPr="00F87328" w:rsidRDefault="0092095B" w:rsidP="00A02E64">
            <w:pPr>
              <w:rPr>
                <w:sz w:val="24"/>
                <w:szCs w:val="24"/>
                <w:lang w:val="en-US"/>
              </w:rPr>
            </w:pPr>
            <w:r w:rsidRPr="00F87328">
              <w:rPr>
                <w:sz w:val="24"/>
                <w:szCs w:val="24"/>
                <w:lang w:val="en-US"/>
              </w:rPr>
              <w:t>Waubgeshig Rice indigenous  author visit/lecture  2024</w:t>
            </w:r>
          </w:p>
        </w:tc>
      </w:tr>
      <w:tr w:rsidR="0092095B" w14:paraId="3FC883A4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13C20678" w14:textId="77777777" w:rsidR="0092095B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157EE29E" w14:textId="77777777" w:rsidR="0092095B" w:rsidRPr="00F87328" w:rsidRDefault="0092095B" w:rsidP="00A02E64">
            <w:pPr>
              <w:rPr>
                <w:sz w:val="24"/>
                <w:szCs w:val="24"/>
                <w:lang w:val="en-US"/>
              </w:rPr>
            </w:pPr>
            <w:r w:rsidRPr="00F87328">
              <w:rPr>
                <w:sz w:val="24"/>
                <w:szCs w:val="24"/>
                <w:lang w:val="en-US"/>
              </w:rPr>
              <w:t>Judi Merle indigenous author event 2022</w:t>
            </w:r>
          </w:p>
        </w:tc>
      </w:tr>
      <w:tr w:rsidR="0092095B" w14:paraId="7D9749B2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0A6F05EB" w14:textId="77777777" w:rsidR="0092095B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6042CBF4" w14:textId="77777777" w:rsidR="0092095B" w:rsidRPr="00F87328" w:rsidRDefault="0092095B" w:rsidP="00A02E6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TD summer reading programs for children 2021-</w:t>
            </w:r>
          </w:p>
        </w:tc>
      </w:tr>
      <w:tr w:rsidR="0092095B" w14:paraId="6118DA31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2FF32DBF" w14:textId="77777777" w:rsidR="0092095B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1F2ECA6F" w14:textId="77777777" w:rsidR="0092095B" w:rsidRDefault="0092095B" w:rsidP="00A02E6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variety of summer and school break programs for children (science, crafts, activities etc) 2021-</w:t>
            </w:r>
          </w:p>
        </w:tc>
      </w:tr>
      <w:tr w:rsidR="0092095B" w14:paraId="0F0BC7AD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117769C9" w14:textId="77777777" w:rsidR="0092095B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2D2211A6" w14:textId="77777777" w:rsidR="0092095B" w:rsidRDefault="0092095B" w:rsidP="00A02E6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variety of adult programs (puzzles, crafts, wills, estate planning, book clubs, games nights etc.)  2021-</w:t>
            </w:r>
          </w:p>
        </w:tc>
      </w:tr>
      <w:tr w:rsidR="0092095B" w14:paraId="4180598E" w14:textId="77777777" w:rsidTr="00A02E64">
        <w:tc>
          <w:tcPr>
            <w:tcW w:w="3800" w:type="dxa"/>
            <w:shd w:val="clear" w:color="auto" w:fill="BFBFBF" w:themeFill="background1" w:themeFillShade="BF"/>
          </w:tcPr>
          <w:p w14:paraId="51F7FE6E" w14:textId="77777777" w:rsidR="0092095B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31E89FD9" w14:textId="77777777" w:rsidR="0092095B" w:rsidRPr="00F87328" w:rsidRDefault="0092095B" w:rsidP="00A02E64">
            <w:pPr>
              <w:rPr>
                <w:sz w:val="24"/>
                <w:szCs w:val="24"/>
                <w:lang w:val="en-US"/>
              </w:rPr>
            </w:pPr>
            <w:r w:rsidRPr="00F87328">
              <w:rPr>
                <w:sz w:val="24"/>
                <w:szCs w:val="24"/>
                <w:lang w:val="en-US"/>
              </w:rPr>
              <w:t>increases in programs from 31 programs 2020 to 202 programs in 2023</w:t>
            </w:r>
          </w:p>
        </w:tc>
        <w:tc>
          <w:tcPr>
            <w:tcW w:w="5550" w:type="dxa"/>
          </w:tcPr>
          <w:p w14:paraId="44491229" w14:textId="77777777" w:rsidR="0092095B" w:rsidRDefault="0092095B" w:rsidP="00A02E64"/>
        </w:tc>
        <w:tc>
          <w:tcPr>
            <w:tcW w:w="5550" w:type="dxa"/>
          </w:tcPr>
          <w:p w14:paraId="424A8FED" w14:textId="77777777" w:rsidR="0092095B" w:rsidRDefault="0092095B" w:rsidP="00A02E64"/>
        </w:tc>
      </w:tr>
      <w:tr w:rsidR="0092095B" w14:paraId="4E02579B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73F869FC" w14:textId="77777777" w:rsidR="0092095B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1C06DABD" w14:textId="77777777" w:rsidR="0092095B" w:rsidRPr="00F87328" w:rsidRDefault="0092095B" w:rsidP="00A02E64">
            <w:pPr>
              <w:rPr>
                <w:sz w:val="24"/>
                <w:szCs w:val="24"/>
                <w:lang w:val="en-US"/>
              </w:rPr>
            </w:pPr>
            <w:r w:rsidRPr="00F87328">
              <w:rPr>
                <w:sz w:val="24"/>
                <w:szCs w:val="24"/>
                <w:lang w:val="en-US"/>
              </w:rPr>
              <w:t>increases in program attendance from 278 attendees 2020 to 10229 attendees 2023</w:t>
            </w:r>
          </w:p>
        </w:tc>
      </w:tr>
      <w:tr w:rsidR="0092095B" w14:paraId="6A204172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4AE7B212" w14:textId="77777777" w:rsidR="0092095B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35A7316F" w14:textId="77777777" w:rsidR="0092095B" w:rsidRPr="00F87328" w:rsidRDefault="0092095B" w:rsidP="00A02E64">
            <w:pPr>
              <w:rPr>
                <w:sz w:val="24"/>
                <w:szCs w:val="24"/>
                <w:lang w:val="en-US"/>
              </w:rPr>
            </w:pPr>
            <w:r w:rsidRPr="00F87328">
              <w:rPr>
                <w:sz w:val="24"/>
                <w:szCs w:val="24"/>
                <w:lang w:val="en-US"/>
              </w:rPr>
              <w:t>implementation of online library space reservation system 2023</w:t>
            </w:r>
          </w:p>
        </w:tc>
      </w:tr>
      <w:tr w:rsidR="0092095B" w14:paraId="13E134B0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727B8F3F" w14:textId="77777777" w:rsidR="0092095B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0933661E" w14:textId="77777777" w:rsidR="0092095B" w:rsidRPr="00F87328" w:rsidRDefault="0092095B" w:rsidP="00A02E64">
            <w:pPr>
              <w:rPr>
                <w:sz w:val="24"/>
                <w:szCs w:val="24"/>
                <w:lang w:val="en-US"/>
              </w:rPr>
            </w:pPr>
            <w:r w:rsidRPr="00F87328">
              <w:rPr>
                <w:sz w:val="24"/>
                <w:szCs w:val="24"/>
                <w:lang w:val="en-US"/>
              </w:rPr>
              <w:t>grant award CNB Centennial Legacy project program 2025</w:t>
            </w:r>
          </w:p>
        </w:tc>
      </w:tr>
      <w:tr w:rsidR="0092095B" w14:paraId="407D9DD8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41AF08B9" w14:textId="77777777" w:rsidR="0092095B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72EE714D" w14:textId="77777777" w:rsidR="0092095B" w:rsidRPr="00F87328" w:rsidRDefault="0092095B" w:rsidP="00A02E64">
            <w:pPr>
              <w:rPr>
                <w:sz w:val="24"/>
                <w:szCs w:val="24"/>
                <w:lang w:val="en-US"/>
              </w:rPr>
            </w:pPr>
            <w:r w:rsidRPr="00F87328">
              <w:rPr>
                <w:sz w:val="24"/>
                <w:szCs w:val="24"/>
                <w:lang w:val="en-US"/>
              </w:rPr>
              <w:t>grant award healthy Aging project program 2025</w:t>
            </w:r>
          </w:p>
        </w:tc>
      </w:tr>
      <w:tr w:rsidR="00081A7C" w14:paraId="62099F2E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5027FEB5" w14:textId="77777777" w:rsidR="00081A7C" w:rsidRDefault="00081A7C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2963503B" w14:textId="6F3BB301" w:rsidR="00081A7C" w:rsidRPr="00664BEF" w:rsidRDefault="00081A7C" w:rsidP="00A02E64">
            <w:pPr>
              <w:rPr>
                <w:sz w:val="24"/>
                <w:szCs w:val="24"/>
                <w:lang w:val="en-US"/>
              </w:rPr>
            </w:pPr>
            <w:r w:rsidRPr="00664BEF">
              <w:rPr>
                <w:sz w:val="24"/>
                <w:szCs w:val="24"/>
                <w:lang w:val="en-US"/>
              </w:rPr>
              <w:t>The Board presented at City Council regarding programming and resources available at the library.</w:t>
            </w:r>
          </w:p>
        </w:tc>
      </w:tr>
      <w:tr w:rsidR="0092095B" w14:paraId="125B3987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00B050"/>
          </w:tcPr>
          <w:p w14:paraId="2E1D3F83" w14:textId="77777777" w:rsidR="0092095B" w:rsidRPr="001C5E6E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  <w:shd w:val="clear" w:color="auto" w:fill="00B050"/>
          </w:tcPr>
          <w:p w14:paraId="331A487A" w14:textId="77777777" w:rsidR="0092095B" w:rsidRDefault="0092095B" w:rsidP="00A02E64">
            <w:pPr>
              <w:rPr>
                <w:lang w:val="en-US"/>
              </w:rPr>
            </w:pPr>
          </w:p>
        </w:tc>
      </w:tr>
      <w:tr w:rsidR="0092095B" w14:paraId="33832963" w14:textId="77777777" w:rsidTr="00A02E64">
        <w:trPr>
          <w:gridAfter w:val="2"/>
          <w:wAfter w:w="11100" w:type="dxa"/>
        </w:trPr>
        <w:tc>
          <w:tcPr>
            <w:tcW w:w="3800" w:type="dxa"/>
          </w:tcPr>
          <w:p w14:paraId="50BAB547" w14:textId="77777777" w:rsidR="0092095B" w:rsidRPr="00F87328" w:rsidRDefault="0092095B" w:rsidP="00A02E64">
            <w:pPr>
              <w:rPr>
                <w:sz w:val="28"/>
                <w:szCs w:val="28"/>
                <w:lang w:val="en-US"/>
              </w:rPr>
            </w:pPr>
            <w:r w:rsidRPr="00F87328"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  <w:lang w:val="en-US"/>
              </w:rPr>
              <w:t>xemplary</w:t>
            </w:r>
            <w:r w:rsidRPr="00F87328">
              <w:rPr>
                <w:sz w:val="28"/>
                <w:szCs w:val="28"/>
                <w:lang w:val="en-US"/>
              </w:rPr>
              <w:t xml:space="preserve"> G</w:t>
            </w:r>
            <w:r>
              <w:rPr>
                <w:sz w:val="28"/>
                <w:szCs w:val="28"/>
                <w:lang w:val="en-US"/>
              </w:rPr>
              <w:t>overnance</w:t>
            </w:r>
            <w:r w:rsidRPr="00F87328">
              <w:rPr>
                <w:sz w:val="28"/>
                <w:szCs w:val="28"/>
                <w:lang w:val="en-US"/>
              </w:rPr>
              <w:t xml:space="preserve"> P</w:t>
            </w:r>
            <w:r>
              <w:rPr>
                <w:sz w:val="28"/>
                <w:szCs w:val="28"/>
                <w:lang w:val="en-US"/>
              </w:rPr>
              <w:t>ractices</w:t>
            </w:r>
          </w:p>
        </w:tc>
        <w:tc>
          <w:tcPr>
            <w:tcW w:w="5550" w:type="dxa"/>
          </w:tcPr>
          <w:p w14:paraId="25C93857" w14:textId="77777777" w:rsidR="0092095B" w:rsidRPr="001975AF" w:rsidRDefault="0092095B" w:rsidP="00A02E64">
            <w:pPr>
              <w:rPr>
                <w:sz w:val="24"/>
                <w:szCs w:val="24"/>
                <w:lang w:val="en-US"/>
              </w:rPr>
            </w:pPr>
            <w:r w:rsidRPr="001975AF">
              <w:rPr>
                <w:sz w:val="24"/>
                <w:szCs w:val="24"/>
                <w:lang w:val="en-US"/>
              </w:rPr>
              <w:t>cyclical replacement of staff computers 2021</w:t>
            </w:r>
          </w:p>
        </w:tc>
      </w:tr>
      <w:tr w:rsidR="0092095B" w14:paraId="1A4CF3F6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49D79541" w14:textId="77777777" w:rsidR="0092095B" w:rsidRPr="001C5E6E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6E85B3BB" w14:textId="77777777" w:rsidR="0092095B" w:rsidRPr="001975AF" w:rsidRDefault="0092095B" w:rsidP="00A02E64">
            <w:pPr>
              <w:rPr>
                <w:sz w:val="24"/>
                <w:szCs w:val="24"/>
                <w:lang w:val="en-US"/>
              </w:rPr>
            </w:pPr>
            <w:r w:rsidRPr="001975AF">
              <w:rPr>
                <w:sz w:val="24"/>
                <w:szCs w:val="24"/>
                <w:lang w:val="en-US"/>
              </w:rPr>
              <w:t>new staff work room area ground floor  2021</w:t>
            </w:r>
          </w:p>
        </w:tc>
      </w:tr>
      <w:tr w:rsidR="0092095B" w14:paraId="1DE7FB0C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1537F4EB" w14:textId="77777777" w:rsidR="0092095B" w:rsidRPr="001C5E6E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1EBB98F7" w14:textId="77777777" w:rsidR="0092095B" w:rsidRPr="001975AF" w:rsidRDefault="0092095B" w:rsidP="00A02E64">
            <w:pPr>
              <w:rPr>
                <w:sz w:val="24"/>
                <w:szCs w:val="24"/>
                <w:lang w:val="en-US"/>
              </w:rPr>
            </w:pPr>
            <w:r w:rsidRPr="001975AF">
              <w:rPr>
                <w:sz w:val="24"/>
                <w:szCs w:val="24"/>
                <w:lang w:val="en-US"/>
              </w:rPr>
              <w:t>personal security fobs for staff alone in public areas 2022</w:t>
            </w:r>
          </w:p>
        </w:tc>
      </w:tr>
      <w:tr w:rsidR="0092095B" w14:paraId="4C5ECFAC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6796C17D" w14:textId="77777777" w:rsidR="0092095B" w:rsidRPr="001C5E6E" w:rsidRDefault="0092095B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1D89D937" w14:textId="77777777" w:rsidR="0092095B" w:rsidRPr="001975AF" w:rsidRDefault="0092095B" w:rsidP="00A02E6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Establishment of “safe space” in stacks for emergency shelter in place for staff   2021</w:t>
            </w:r>
          </w:p>
        </w:tc>
      </w:tr>
      <w:tr w:rsidR="002C2248" w14:paraId="32900B03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1DCABC2E" w14:textId="77777777" w:rsidR="002C2248" w:rsidRPr="001C5E6E" w:rsidRDefault="002C2248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05A1FDBE" w14:textId="2B153F62" w:rsidR="00456AEE" w:rsidRPr="00664BEF" w:rsidRDefault="00456AEE" w:rsidP="00A02E64">
            <w:pPr>
              <w:rPr>
                <w:sz w:val="24"/>
                <w:szCs w:val="24"/>
                <w:lang w:val="en-US"/>
              </w:rPr>
            </w:pPr>
            <w:r w:rsidRPr="00664BEF">
              <w:rPr>
                <w:sz w:val="24"/>
                <w:szCs w:val="24"/>
                <w:lang w:val="en-US"/>
              </w:rPr>
              <w:t>The Board conducted a thorough review of outdated policies and developed new ones. Additionally, a new policy template was created to ensure a consistent format.</w:t>
            </w:r>
          </w:p>
        </w:tc>
      </w:tr>
      <w:tr w:rsidR="00456AEE" w14:paraId="740CE47B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52675841" w14:textId="77777777" w:rsidR="00456AEE" w:rsidRPr="001C5E6E" w:rsidRDefault="00456AEE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61B190CD" w14:textId="792B8BE0" w:rsidR="00456AEE" w:rsidRPr="00664BEF" w:rsidRDefault="009E1239" w:rsidP="00A02E64">
            <w:pPr>
              <w:rPr>
                <w:sz w:val="24"/>
                <w:szCs w:val="24"/>
                <w:lang w:val="en-US"/>
              </w:rPr>
            </w:pPr>
            <w:r w:rsidRPr="00664BEF">
              <w:rPr>
                <w:sz w:val="24"/>
                <w:szCs w:val="24"/>
                <w:lang w:val="en-US"/>
              </w:rPr>
              <w:t xml:space="preserve">The Board appointed a representative to engage with the Ontario Library Service, ensuring the library's interests are represented in provincial </w:t>
            </w:r>
            <w:r w:rsidRPr="00664BEF">
              <w:rPr>
                <w:sz w:val="24"/>
                <w:szCs w:val="24"/>
                <w:lang w:val="en-US"/>
              </w:rPr>
              <w:lastRenderedPageBreak/>
              <w:t>discussions and supporting fellow library board colleagues</w:t>
            </w:r>
          </w:p>
        </w:tc>
      </w:tr>
      <w:tr w:rsidR="00CC030D" w14:paraId="0CE920A0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600B9A68" w14:textId="77777777" w:rsidR="00CC030D" w:rsidRPr="001C5E6E" w:rsidRDefault="00CC030D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382F62AC" w14:textId="7AD499D3" w:rsidR="00CC030D" w:rsidRPr="00664BEF" w:rsidRDefault="008B5F61" w:rsidP="00A02E64">
            <w:pPr>
              <w:rPr>
                <w:sz w:val="24"/>
                <w:szCs w:val="24"/>
                <w:lang w:val="en-US"/>
              </w:rPr>
            </w:pPr>
            <w:r w:rsidRPr="00664BEF">
              <w:rPr>
                <w:sz w:val="24"/>
                <w:szCs w:val="24"/>
                <w:lang w:val="en-US"/>
              </w:rPr>
              <w:t xml:space="preserve">The Board participated in training sessions to enhance governance practices. </w:t>
            </w:r>
          </w:p>
        </w:tc>
      </w:tr>
      <w:tr w:rsidR="006771D5" w14:paraId="004E63F2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58F6CEC4" w14:textId="77777777" w:rsidR="006771D5" w:rsidRPr="001C5E6E" w:rsidRDefault="006771D5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0F6712F1" w14:textId="6E81A4C7" w:rsidR="006771D5" w:rsidRPr="00664BEF" w:rsidRDefault="006771D5" w:rsidP="00A02E64">
            <w:pPr>
              <w:rPr>
                <w:sz w:val="24"/>
                <w:szCs w:val="24"/>
                <w:lang w:val="en-US"/>
              </w:rPr>
            </w:pPr>
            <w:r w:rsidRPr="00664BEF">
              <w:rPr>
                <w:sz w:val="24"/>
                <w:szCs w:val="24"/>
                <w:lang w:val="en-US"/>
              </w:rPr>
              <w:t>The Board analyzed methods to facilitate receiving charitable donations and is currently pursuing charitable status. Additionally, a community partnership was developed to support receipting, making the backend process more cost-effective</w:t>
            </w:r>
            <w:r w:rsidR="00C41B77" w:rsidRPr="00664BEF">
              <w:rPr>
                <w:sz w:val="24"/>
                <w:szCs w:val="24"/>
                <w:lang w:val="en-US"/>
              </w:rPr>
              <w:t xml:space="preserve">. </w:t>
            </w:r>
          </w:p>
        </w:tc>
      </w:tr>
      <w:tr w:rsidR="00C41B77" w14:paraId="5F91EC23" w14:textId="77777777" w:rsidTr="00A02E64">
        <w:trPr>
          <w:gridAfter w:val="2"/>
          <w:wAfter w:w="11100" w:type="dxa"/>
        </w:trPr>
        <w:tc>
          <w:tcPr>
            <w:tcW w:w="3800" w:type="dxa"/>
            <w:shd w:val="clear" w:color="auto" w:fill="BFBFBF" w:themeFill="background1" w:themeFillShade="BF"/>
          </w:tcPr>
          <w:p w14:paraId="0BAED36A" w14:textId="77777777" w:rsidR="00C41B77" w:rsidRPr="001C5E6E" w:rsidRDefault="00C41B77" w:rsidP="00A02E64">
            <w:pPr>
              <w:rPr>
                <w:lang w:val="en-US"/>
              </w:rPr>
            </w:pPr>
          </w:p>
        </w:tc>
        <w:tc>
          <w:tcPr>
            <w:tcW w:w="5550" w:type="dxa"/>
          </w:tcPr>
          <w:p w14:paraId="4CF14932" w14:textId="6751F105" w:rsidR="00C41B77" w:rsidRPr="00664BEF" w:rsidRDefault="00A665AB" w:rsidP="00A02E64">
            <w:pPr>
              <w:rPr>
                <w:sz w:val="24"/>
                <w:szCs w:val="24"/>
                <w:lang w:val="en-US"/>
              </w:rPr>
            </w:pPr>
            <w:r w:rsidRPr="00664BEF">
              <w:rPr>
                <w:sz w:val="24"/>
                <w:szCs w:val="24"/>
                <w:lang w:val="en-US"/>
              </w:rPr>
              <w:t>The Board ensured financial resources were well managed and developed a budget that aligned with the City's expectations.</w:t>
            </w:r>
          </w:p>
        </w:tc>
      </w:tr>
    </w:tbl>
    <w:p w14:paraId="6C51D844" w14:textId="77777777" w:rsidR="0092095B" w:rsidRPr="001152A8" w:rsidRDefault="0092095B" w:rsidP="0092095B">
      <w:pPr>
        <w:rPr>
          <w:lang w:val="en-US"/>
        </w:rPr>
      </w:pPr>
      <w:r>
        <w:rPr>
          <w:lang w:val="en-US"/>
        </w:rPr>
        <w:br/>
      </w:r>
    </w:p>
    <w:p w14:paraId="33023690" w14:textId="77777777" w:rsidR="007C2137" w:rsidRDefault="007C2137"/>
    <w:sectPr w:rsidR="007C21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ED9F0" w14:textId="77777777" w:rsidR="0092095B" w:rsidRDefault="0092095B" w:rsidP="0092095B">
      <w:pPr>
        <w:spacing w:after="0" w:line="240" w:lineRule="auto"/>
      </w:pPr>
      <w:r>
        <w:separator/>
      </w:r>
    </w:p>
  </w:endnote>
  <w:endnote w:type="continuationSeparator" w:id="0">
    <w:p w14:paraId="3CC52FDB" w14:textId="77777777" w:rsidR="0092095B" w:rsidRDefault="0092095B" w:rsidP="0092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5AA6E" w14:textId="77777777" w:rsidR="0092095B" w:rsidRDefault="009209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9D64C" w14:textId="77777777" w:rsidR="0092095B" w:rsidRDefault="00C83AA8" w:rsidP="0092095B">
    <w:pPr>
      <w:pStyle w:val="Footer"/>
    </w:pPr>
    <w:r>
      <w:pict w14:anchorId="789AF5EF">
        <v:rect id="_x0000_i1026" style="width:0;height:1.5pt" o:hralign="center" o:hrstd="t" o:hr="t" fillcolor="#a0a0a0" stroked="f"/>
      </w:pict>
    </w:r>
  </w:p>
  <w:p w14:paraId="1EFF00D8" w14:textId="77777777" w:rsidR="0092095B" w:rsidRPr="00FA56AD" w:rsidRDefault="0092095B" w:rsidP="0092095B">
    <w:pPr>
      <w:pStyle w:val="Footer"/>
      <w:jc w:val="center"/>
      <w:rPr>
        <w:i/>
        <w:sz w:val="28"/>
        <w:szCs w:val="28"/>
      </w:rPr>
    </w:pPr>
    <w:r w:rsidRPr="00FA56AD">
      <w:rPr>
        <w:i/>
        <w:sz w:val="28"/>
        <w:szCs w:val="28"/>
      </w:rPr>
      <w:t>Enriching Lives, Building Community, Inspiring Ideas</w:t>
    </w:r>
  </w:p>
  <w:p w14:paraId="18373F54" w14:textId="77777777" w:rsidR="0092095B" w:rsidRDefault="009209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44C94" w14:textId="77777777" w:rsidR="0092095B" w:rsidRDefault="00920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92561" w14:textId="77777777" w:rsidR="0092095B" w:rsidRDefault="0092095B" w:rsidP="0092095B">
      <w:pPr>
        <w:spacing w:after="0" w:line="240" w:lineRule="auto"/>
      </w:pPr>
      <w:r>
        <w:separator/>
      </w:r>
    </w:p>
  </w:footnote>
  <w:footnote w:type="continuationSeparator" w:id="0">
    <w:p w14:paraId="1FD3993F" w14:textId="77777777" w:rsidR="0092095B" w:rsidRDefault="0092095B" w:rsidP="00920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01662" w14:textId="77777777" w:rsidR="0092095B" w:rsidRDefault="009209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CE62F" w14:textId="69097AB6" w:rsidR="0092095B" w:rsidRPr="004B3A9A" w:rsidRDefault="0092095B" w:rsidP="0092095B">
    <w:pPr>
      <w:pStyle w:val="Header"/>
      <w:rPr>
        <w:sz w:val="24"/>
        <w:szCs w:val="24"/>
      </w:rPr>
    </w:pPr>
    <w:r>
      <w:tab/>
    </w:r>
    <w:r>
      <w:tab/>
    </w:r>
    <w:r w:rsidRPr="004B3A9A">
      <w:rPr>
        <w:sz w:val="24"/>
        <w:szCs w:val="24"/>
      </w:rPr>
      <w:t>Strategic Plan 2021-2025</w:t>
    </w:r>
  </w:p>
  <w:p w14:paraId="73CE738D" w14:textId="5622BFA2" w:rsidR="0092095B" w:rsidRDefault="0092095B" w:rsidP="0092095B">
    <w:pPr>
      <w:pStyle w:val="Header"/>
    </w:pPr>
    <w:r w:rsidRPr="004B3A9A">
      <w:rPr>
        <w:sz w:val="24"/>
        <w:szCs w:val="24"/>
      </w:rPr>
      <w:tab/>
    </w:r>
    <w:r w:rsidRPr="004B3A9A">
      <w:rPr>
        <w:sz w:val="24"/>
        <w:szCs w:val="24"/>
      </w:rPr>
      <w:tab/>
      <w:t>select highlights</w:t>
    </w:r>
    <w:r>
      <w:t xml:space="preserve"> </w:t>
    </w:r>
  </w:p>
  <w:p w14:paraId="5613BF5B" w14:textId="620B19A1" w:rsidR="0092095B" w:rsidRDefault="00C83AA8" w:rsidP="0092095B">
    <w:pPr>
      <w:pStyle w:val="Header"/>
    </w:pPr>
    <w:r>
      <w:pict w14:anchorId="37DE3103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EF3BC" w14:textId="77777777" w:rsidR="0092095B" w:rsidRDefault="009209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5B"/>
    <w:rsid w:val="00081A7C"/>
    <w:rsid w:val="002C2248"/>
    <w:rsid w:val="002C2DA7"/>
    <w:rsid w:val="00456AEE"/>
    <w:rsid w:val="004B3A9A"/>
    <w:rsid w:val="00664BEF"/>
    <w:rsid w:val="006771D5"/>
    <w:rsid w:val="007C2137"/>
    <w:rsid w:val="008B5F61"/>
    <w:rsid w:val="0092095B"/>
    <w:rsid w:val="009E1239"/>
    <w:rsid w:val="00A15020"/>
    <w:rsid w:val="00A665AB"/>
    <w:rsid w:val="00C41B77"/>
    <w:rsid w:val="00C83AA8"/>
    <w:rsid w:val="00CC030D"/>
    <w:rsid w:val="00E140D4"/>
    <w:rsid w:val="00E7414D"/>
    <w:rsid w:val="00F87F45"/>
    <w:rsid w:val="00FB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315E892C"/>
  <w15:chartTrackingRefBased/>
  <w15:docId w15:val="{D35DCCE2-6FE5-48AE-8944-315DEE03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95B"/>
  </w:style>
  <w:style w:type="paragraph" w:styleId="Heading1">
    <w:name w:val="heading 1"/>
    <w:basedOn w:val="Normal"/>
    <w:next w:val="Normal"/>
    <w:link w:val="Heading1Char"/>
    <w:uiPriority w:val="9"/>
    <w:qFormat/>
    <w:rsid w:val="009209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095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9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95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9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9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9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9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95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9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95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95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95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9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9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9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9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09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0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9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09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0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09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09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095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95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95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095B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920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0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95B"/>
  </w:style>
  <w:style w:type="paragraph" w:styleId="Footer">
    <w:name w:val="footer"/>
    <w:basedOn w:val="Normal"/>
    <w:link w:val="FooterChar"/>
    <w:uiPriority w:val="99"/>
    <w:unhideWhenUsed/>
    <w:rsid w:val="00920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D7D97-4B42-40C6-A29E-187273692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 Veli</dc:creator>
  <cp:keywords/>
  <dc:description/>
  <cp:lastModifiedBy>Ravil Veli</cp:lastModifiedBy>
  <cp:revision>2</cp:revision>
  <dcterms:created xsi:type="dcterms:W3CDTF">2025-05-13T18:37:00Z</dcterms:created>
  <dcterms:modified xsi:type="dcterms:W3CDTF">2025-05-13T18:37:00Z</dcterms:modified>
</cp:coreProperties>
</file>